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Pr="00B30734" w:rsidRDefault="004711DD" w:rsidP="00E46BC7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08CD4E3" w14:textId="1B1CD603" w:rsidR="0072655A" w:rsidRDefault="00E0144D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B30734">
        <w:rPr>
          <w:b/>
          <w:bCs/>
          <w:sz w:val="22"/>
          <w:szCs w:val="22"/>
        </w:rPr>
        <w:t>BBG</w:t>
      </w:r>
      <w:r w:rsidR="00086D02">
        <w:rPr>
          <w:b/>
          <w:bCs/>
          <w:sz w:val="22"/>
          <w:szCs w:val="22"/>
        </w:rPr>
        <w:t xml:space="preserve"> </w:t>
      </w:r>
      <w:r w:rsidR="00491181">
        <w:rPr>
          <w:b/>
          <w:bCs/>
          <w:sz w:val="22"/>
          <w:szCs w:val="22"/>
        </w:rPr>
        <w:t xml:space="preserve">präsentiert neues Formenträgersystem für </w:t>
      </w:r>
      <w:r w:rsidR="00491181" w:rsidRPr="00491181">
        <w:rPr>
          <w:b/>
          <w:bCs/>
          <w:sz w:val="22"/>
          <w:szCs w:val="22"/>
        </w:rPr>
        <w:t>Ganzdach-Glaselemente</w:t>
      </w:r>
    </w:p>
    <w:bookmarkEnd w:id="0"/>
    <w:bookmarkEnd w:id="1"/>
    <w:p w14:paraId="047EE016" w14:textId="251FCDCB" w:rsidR="00491181" w:rsidRPr="00491181" w:rsidRDefault="00491181" w:rsidP="00491181">
      <w:pPr>
        <w:numPr>
          <w:ilvl w:val="0"/>
          <w:numId w:val="3"/>
        </w:numPr>
        <w:spacing w:after="120" w:line="360" w:lineRule="auto"/>
        <w:ind w:left="426" w:hanging="426"/>
        <w:rPr>
          <w:sz w:val="22"/>
          <w:szCs w:val="22"/>
        </w:rPr>
      </w:pPr>
      <w:r>
        <w:rPr>
          <w:b/>
          <w:bCs/>
          <w:sz w:val="22"/>
          <w:szCs w:val="22"/>
        </w:rPr>
        <w:t>BFT-P V8</w:t>
      </w:r>
      <w:r w:rsidR="00953D31">
        <w:rPr>
          <w:b/>
          <w:bCs/>
          <w:sz w:val="22"/>
          <w:szCs w:val="22"/>
        </w:rPr>
        <w:t xml:space="preserve"> 22x14</w:t>
      </w:r>
      <w:r>
        <w:rPr>
          <w:sz w:val="22"/>
          <w:szCs w:val="22"/>
        </w:rPr>
        <w:t xml:space="preserve">: </w:t>
      </w:r>
      <w:r w:rsidRPr="00491181">
        <w:rPr>
          <w:b/>
          <w:bCs/>
          <w:sz w:val="22"/>
          <w:szCs w:val="22"/>
        </w:rPr>
        <w:t>Große Bauteile wirtschaftlich und ergonomisch fertigen</w:t>
      </w:r>
    </w:p>
    <w:p w14:paraId="491BC32B" w14:textId="19A8D90F" w:rsidR="009B318A" w:rsidRPr="009B318A" w:rsidRDefault="001E03B0" w:rsidP="000C72B9">
      <w:pPr>
        <w:spacing w:after="120" w:line="360" w:lineRule="auto"/>
        <w:rPr>
          <w:rFonts w:ascii="Calibri" w:hAnsi="Calibri" w:cs="Calibri"/>
          <w:color w:val="FF0000"/>
          <w:sz w:val="22"/>
          <w:szCs w:val="22"/>
        </w:rPr>
      </w:pPr>
      <w:r w:rsidRPr="00491181">
        <w:rPr>
          <w:i/>
          <w:sz w:val="22"/>
          <w:szCs w:val="22"/>
        </w:rPr>
        <w:t xml:space="preserve">Mindelheim, den </w:t>
      </w:r>
      <w:r w:rsidR="00A17898">
        <w:rPr>
          <w:i/>
          <w:sz w:val="22"/>
          <w:szCs w:val="22"/>
        </w:rPr>
        <w:t xml:space="preserve">27. Mai </w:t>
      </w:r>
      <w:r w:rsidR="004711DD" w:rsidRPr="00491181">
        <w:rPr>
          <w:i/>
          <w:sz w:val="22"/>
          <w:szCs w:val="22"/>
        </w:rPr>
        <w:t>201</w:t>
      </w:r>
      <w:r w:rsidR="00953D31">
        <w:rPr>
          <w:i/>
          <w:sz w:val="22"/>
          <w:szCs w:val="22"/>
        </w:rPr>
        <w:t>9</w:t>
      </w:r>
      <w:r w:rsidR="004711DD" w:rsidRPr="00491181">
        <w:rPr>
          <w:i/>
          <w:sz w:val="22"/>
          <w:szCs w:val="22"/>
        </w:rPr>
        <w:t>.</w:t>
      </w:r>
      <w:r w:rsidR="004711DD" w:rsidRPr="00491181">
        <w:rPr>
          <w:sz w:val="22"/>
          <w:szCs w:val="22"/>
        </w:rPr>
        <w:t xml:space="preserve"> </w:t>
      </w:r>
      <w:r w:rsidR="007F3A4D">
        <w:rPr>
          <w:rFonts w:cs="Arial"/>
          <w:sz w:val="22"/>
          <w:szCs w:val="22"/>
        </w:rPr>
        <w:t>E</w:t>
      </w:r>
      <w:r w:rsidR="000F1BA1">
        <w:rPr>
          <w:rFonts w:cs="Arial"/>
          <w:sz w:val="22"/>
          <w:szCs w:val="22"/>
        </w:rPr>
        <w:t xml:space="preserve">in </w:t>
      </w:r>
      <w:r w:rsidR="009B318A">
        <w:rPr>
          <w:rFonts w:cs="Arial"/>
          <w:sz w:val="22"/>
          <w:szCs w:val="22"/>
        </w:rPr>
        <w:t xml:space="preserve">innovatives </w:t>
      </w:r>
      <w:r w:rsidR="000F1BA1">
        <w:rPr>
          <w:rFonts w:cs="Arial"/>
          <w:sz w:val="22"/>
          <w:szCs w:val="22"/>
        </w:rPr>
        <w:t xml:space="preserve">Formenträgersystem speziell für das Umgießen </w:t>
      </w:r>
      <w:r w:rsidR="009B318A">
        <w:rPr>
          <w:rFonts w:cs="Arial"/>
          <w:sz w:val="22"/>
          <w:szCs w:val="22"/>
        </w:rPr>
        <w:t xml:space="preserve">von </w:t>
      </w:r>
      <w:r w:rsidR="00556CCA">
        <w:rPr>
          <w:rFonts w:cs="Arial"/>
          <w:sz w:val="22"/>
          <w:szCs w:val="22"/>
        </w:rPr>
        <w:t>großflächige</w:t>
      </w:r>
      <w:r w:rsidR="009B318A">
        <w:rPr>
          <w:rFonts w:cs="Arial"/>
          <w:sz w:val="22"/>
          <w:szCs w:val="22"/>
        </w:rPr>
        <w:t>n</w:t>
      </w:r>
      <w:r w:rsidR="00556CCA">
        <w:rPr>
          <w:rFonts w:cs="Arial"/>
          <w:sz w:val="22"/>
          <w:szCs w:val="22"/>
        </w:rPr>
        <w:t xml:space="preserve"> Gläser</w:t>
      </w:r>
      <w:r w:rsidR="009B318A">
        <w:rPr>
          <w:rFonts w:cs="Arial"/>
          <w:sz w:val="22"/>
          <w:szCs w:val="22"/>
        </w:rPr>
        <w:t xml:space="preserve">n, </w:t>
      </w:r>
      <w:r w:rsidR="00556CCA" w:rsidRPr="00C05417">
        <w:rPr>
          <w:rFonts w:cs="Arial"/>
          <w:sz w:val="22"/>
          <w:szCs w:val="22"/>
        </w:rPr>
        <w:t xml:space="preserve">beispielsweise </w:t>
      </w:r>
      <w:r w:rsidR="00230E1D" w:rsidRPr="00C05417">
        <w:rPr>
          <w:rFonts w:cs="Arial"/>
          <w:sz w:val="22"/>
          <w:szCs w:val="22"/>
        </w:rPr>
        <w:t xml:space="preserve">einteilige </w:t>
      </w:r>
      <w:r w:rsidR="00556CCA" w:rsidRPr="00C05417">
        <w:rPr>
          <w:rFonts w:cs="Arial"/>
          <w:sz w:val="22"/>
          <w:szCs w:val="22"/>
        </w:rPr>
        <w:t xml:space="preserve">Glasdächer </w:t>
      </w:r>
      <w:r w:rsidR="00556CCA">
        <w:rPr>
          <w:rFonts w:cs="Arial"/>
          <w:sz w:val="22"/>
          <w:szCs w:val="22"/>
        </w:rPr>
        <w:t>für PKWs</w:t>
      </w:r>
      <w:r w:rsidR="009B318A">
        <w:rPr>
          <w:rFonts w:cs="Arial"/>
          <w:sz w:val="22"/>
          <w:szCs w:val="22"/>
        </w:rPr>
        <w:t>,</w:t>
      </w:r>
      <w:r w:rsidR="00556CCA">
        <w:rPr>
          <w:rFonts w:cs="Arial"/>
          <w:sz w:val="22"/>
          <w:szCs w:val="22"/>
        </w:rPr>
        <w:t xml:space="preserve"> </w:t>
      </w:r>
      <w:r w:rsidR="001E5A2B">
        <w:rPr>
          <w:rFonts w:cs="Arial"/>
          <w:sz w:val="22"/>
          <w:szCs w:val="22"/>
        </w:rPr>
        <w:t xml:space="preserve">hat </w:t>
      </w:r>
      <w:r w:rsidR="007F3A4D">
        <w:rPr>
          <w:rFonts w:cs="Arial"/>
          <w:sz w:val="22"/>
          <w:szCs w:val="22"/>
        </w:rPr>
        <w:t>der Systemanbieter BBG</w:t>
      </w:r>
      <w:r w:rsidR="001E5A2B">
        <w:rPr>
          <w:rFonts w:cs="Arial"/>
          <w:sz w:val="22"/>
          <w:szCs w:val="22"/>
        </w:rPr>
        <w:t xml:space="preserve"> auf seinem Innovationstag Mitte Mai präsentiert</w:t>
      </w:r>
      <w:r w:rsidR="000F1BA1">
        <w:rPr>
          <w:rFonts w:cs="Arial"/>
          <w:sz w:val="22"/>
          <w:szCs w:val="22"/>
        </w:rPr>
        <w:t xml:space="preserve">. </w:t>
      </w:r>
      <w:r w:rsidR="00830DD0">
        <w:rPr>
          <w:rFonts w:cs="Arial"/>
          <w:sz w:val="22"/>
          <w:szCs w:val="22"/>
        </w:rPr>
        <w:t>Der</w:t>
      </w:r>
      <w:r w:rsidR="009B318A">
        <w:rPr>
          <w:rFonts w:cs="Arial"/>
          <w:sz w:val="22"/>
          <w:szCs w:val="22"/>
        </w:rPr>
        <w:t xml:space="preserve"> neue</w:t>
      </w:r>
      <w:r w:rsidR="000F1BA1">
        <w:rPr>
          <w:rFonts w:cs="Arial"/>
          <w:sz w:val="22"/>
          <w:szCs w:val="22"/>
        </w:rPr>
        <w:t xml:space="preserve"> </w:t>
      </w:r>
      <w:r w:rsidR="00556CCA">
        <w:rPr>
          <w:rFonts w:cs="Arial"/>
          <w:sz w:val="22"/>
          <w:szCs w:val="22"/>
        </w:rPr>
        <w:t xml:space="preserve">BFT-P V8 </w:t>
      </w:r>
      <w:r w:rsidR="00830DD0">
        <w:rPr>
          <w:rFonts w:cs="Arial"/>
          <w:sz w:val="22"/>
          <w:szCs w:val="22"/>
        </w:rPr>
        <w:t xml:space="preserve">ist mit einer </w:t>
      </w:r>
      <w:r w:rsidR="00830DD0">
        <w:rPr>
          <w:sz w:val="22"/>
          <w:szCs w:val="22"/>
        </w:rPr>
        <w:t>2.2</w:t>
      </w:r>
      <w:r w:rsidR="00830DD0" w:rsidRPr="007F3A4D">
        <w:rPr>
          <w:sz w:val="22"/>
          <w:szCs w:val="22"/>
        </w:rPr>
        <w:t xml:space="preserve">00 mm </w:t>
      </w:r>
      <w:r w:rsidR="00830DD0">
        <w:rPr>
          <w:sz w:val="22"/>
          <w:szCs w:val="22"/>
        </w:rPr>
        <w:t xml:space="preserve">breiten und </w:t>
      </w:r>
      <w:r w:rsidR="00830DD0" w:rsidRPr="007F3A4D">
        <w:rPr>
          <w:sz w:val="22"/>
          <w:szCs w:val="22"/>
        </w:rPr>
        <w:t>1.400 mm</w:t>
      </w:r>
      <w:r w:rsidR="00830DD0">
        <w:rPr>
          <w:sz w:val="22"/>
          <w:szCs w:val="22"/>
        </w:rPr>
        <w:t xml:space="preserve"> tiefen Formaufspannplatte ausgestattet und verfügt über eine </w:t>
      </w:r>
      <w:r w:rsidR="00830DD0" w:rsidRPr="007F3A4D">
        <w:rPr>
          <w:sz w:val="22"/>
          <w:szCs w:val="22"/>
        </w:rPr>
        <w:t xml:space="preserve">Schließkraft von </w:t>
      </w:r>
      <w:r w:rsidR="001C2B52">
        <w:rPr>
          <w:sz w:val="22"/>
          <w:szCs w:val="22"/>
        </w:rPr>
        <w:t>3</w:t>
      </w:r>
      <w:r w:rsidR="00830DD0" w:rsidRPr="007F3A4D">
        <w:rPr>
          <w:sz w:val="22"/>
          <w:szCs w:val="22"/>
        </w:rPr>
        <w:t>00 kN</w:t>
      </w:r>
      <w:r w:rsidR="00830DD0">
        <w:rPr>
          <w:sz w:val="22"/>
          <w:szCs w:val="22"/>
        </w:rPr>
        <w:t>. Mit ihm</w:t>
      </w:r>
      <w:r w:rsidR="00830DD0" w:rsidRPr="007F3A4D">
        <w:rPr>
          <w:sz w:val="22"/>
          <w:szCs w:val="22"/>
        </w:rPr>
        <w:t xml:space="preserve"> </w:t>
      </w:r>
      <w:r w:rsidR="000F1BA1">
        <w:rPr>
          <w:rFonts w:cs="Arial"/>
          <w:sz w:val="22"/>
          <w:szCs w:val="22"/>
        </w:rPr>
        <w:t xml:space="preserve">lassen sich </w:t>
      </w:r>
      <w:r w:rsidR="001E5A2B">
        <w:rPr>
          <w:rFonts w:cs="Arial"/>
          <w:sz w:val="22"/>
          <w:szCs w:val="22"/>
        </w:rPr>
        <w:t xml:space="preserve">große </w:t>
      </w:r>
      <w:r w:rsidR="000E5950">
        <w:rPr>
          <w:rFonts w:cs="Arial"/>
          <w:sz w:val="22"/>
          <w:szCs w:val="22"/>
        </w:rPr>
        <w:t>Gläser</w:t>
      </w:r>
      <w:r w:rsidR="000F1BA1">
        <w:rPr>
          <w:rFonts w:cs="Arial"/>
          <w:sz w:val="22"/>
          <w:szCs w:val="22"/>
        </w:rPr>
        <w:t xml:space="preserve"> genauso wirtschaftlich und ergonomisch </w:t>
      </w:r>
      <w:r w:rsidR="000E5950">
        <w:rPr>
          <w:rFonts w:cs="Arial"/>
          <w:sz w:val="22"/>
          <w:szCs w:val="22"/>
        </w:rPr>
        <w:t xml:space="preserve">umgießen </w:t>
      </w:r>
      <w:r w:rsidR="000F1BA1">
        <w:rPr>
          <w:rFonts w:cs="Arial"/>
          <w:sz w:val="22"/>
          <w:szCs w:val="22"/>
        </w:rPr>
        <w:t xml:space="preserve">wie </w:t>
      </w:r>
      <w:r w:rsidR="000E5950">
        <w:rPr>
          <w:rFonts w:cs="Arial"/>
          <w:sz w:val="22"/>
          <w:szCs w:val="22"/>
        </w:rPr>
        <w:t>kleine mit den aktuellen Systemen</w:t>
      </w:r>
      <w:r w:rsidR="000F1BA1">
        <w:rPr>
          <w:rFonts w:cs="Arial"/>
          <w:sz w:val="22"/>
          <w:szCs w:val="22"/>
        </w:rPr>
        <w:t xml:space="preserve">. </w:t>
      </w:r>
      <w:r w:rsidR="00BE7F29">
        <w:rPr>
          <w:rFonts w:cs="Arial"/>
          <w:sz w:val="22"/>
          <w:szCs w:val="22"/>
        </w:rPr>
        <w:t>Dafür sorgen kurze Zykluszeiten und der wartungsarme, bedienfreundliche Aufbau des elektrischen Form</w:t>
      </w:r>
      <w:r w:rsidR="007F3A4D">
        <w:rPr>
          <w:rFonts w:cs="Arial"/>
          <w:sz w:val="22"/>
          <w:szCs w:val="22"/>
        </w:rPr>
        <w:t xml:space="preserve">enträgersystems. </w:t>
      </w:r>
      <w:r w:rsidR="001E5A2B">
        <w:rPr>
          <w:rFonts w:cs="Arial"/>
          <w:sz w:val="22"/>
          <w:szCs w:val="22"/>
        </w:rPr>
        <w:t>Da</w:t>
      </w:r>
      <w:r w:rsidR="007F3A4D">
        <w:rPr>
          <w:rFonts w:cs="Arial"/>
          <w:sz w:val="22"/>
          <w:szCs w:val="22"/>
        </w:rPr>
        <w:t xml:space="preserve"> </w:t>
      </w:r>
      <w:r w:rsidR="009B318A">
        <w:rPr>
          <w:rFonts w:cs="Arial"/>
          <w:sz w:val="22"/>
          <w:szCs w:val="22"/>
        </w:rPr>
        <w:t xml:space="preserve">dieses </w:t>
      </w:r>
      <w:r w:rsidR="00BE7F29">
        <w:rPr>
          <w:rFonts w:cs="Arial"/>
          <w:sz w:val="22"/>
          <w:szCs w:val="22"/>
        </w:rPr>
        <w:t>mit Industrie 4.0-Anbindung geliefert</w:t>
      </w:r>
      <w:r w:rsidR="001E5A2B">
        <w:rPr>
          <w:rFonts w:cs="Arial"/>
          <w:sz w:val="22"/>
          <w:szCs w:val="22"/>
        </w:rPr>
        <w:t xml:space="preserve"> wird</w:t>
      </w:r>
      <w:r w:rsidR="00BE7F29">
        <w:rPr>
          <w:rFonts w:cs="Arial"/>
          <w:sz w:val="22"/>
          <w:szCs w:val="22"/>
        </w:rPr>
        <w:t xml:space="preserve">, </w:t>
      </w:r>
      <w:r w:rsidR="001E5A2B">
        <w:rPr>
          <w:rFonts w:cs="Arial"/>
          <w:sz w:val="22"/>
          <w:szCs w:val="22"/>
        </w:rPr>
        <w:t xml:space="preserve">können </w:t>
      </w:r>
      <w:r w:rsidR="00BE7F29">
        <w:rPr>
          <w:rFonts w:cs="Arial"/>
          <w:sz w:val="22"/>
          <w:szCs w:val="22"/>
        </w:rPr>
        <w:t xml:space="preserve">Kunden </w:t>
      </w:r>
      <w:r w:rsidR="00953D31">
        <w:rPr>
          <w:rFonts w:cs="Arial"/>
          <w:sz w:val="22"/>
          <w:szCs w:val="22"/>
        </w:rPr>
        <w:t xml:space="preserve">Prozessdaten </w:t>
      </w:r>
      <w:r w:rsidR="00126BA3">
        <w:rPr>
          <w:rFonts w:cs="Arial"/>
          <w:sz w:val="22"/>
          <w:szCs w:val="22"/>
        </w:rPr>
        <w:t xml:space="preserve">individuell </w:t>
      </w:r>
      <w:r w:rsidR="00953D31">
        <w:rPr>
          <w:rFonts w:cs="Arial"/>
          <w:sz w:val="22"/>
          <w:szCs w:val="22"/>
        </w:rPr>
        <w:t>erfassen und zur weiteren Auswertung weiterleiten</w:t>
      </w:r>
      <w:r w:rsidR="00BE7F29">
        <w:rPr>
          <w:rFonts w:cs="Arial"/>
          <w:sz w:val="22"/>
          <w:szCs w:val="22"/>
        </w:rPr>
        <w:t>.</w:t>
      </w:r>
      <w:r w:rsidR="009B318A">
        <w:rPr>
          <w:rFonts w:cs="Arial"/>
          <w:sz w:val="22"/>
          <w:szCs w:val="22"/>
        </w:rPr>
        <w:t xml:space="preserve"> </w:t>
      </w:r>
    </w:p>
    <w:p w14:paraId="11E4AE15" w14:textId="2FEC6180" w:rsidR="00242E8D" w:rsidRDefault="00BE7F29" w:rsidP="009B318A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>Mit dem BFT-P V8 ergänzt BBG sein Portfolio an Highspeed-</w:t>
      </w:r>
      <w:r w:rsidR="0050699E">
        <w:rPr>
          <w:rFonts w:cs="Arial"/>
          <w:sz w:val="22"/>
          <w:szCs w:val="22"/>
        </w:rPr>
        <w:t>Formenträgers</w:t>
      </w:r>
      <w:r>
        <w:rPr>
          <w:rFonts w:cs="Arial"/>
          <w:sz w:val="22"/>
          <w:szCs w:val="22"/>
        </w:rPr>
        <w:t>ystemen nach oben</w:t>
      </w:r>
      <w:r w:rsidR="00E6647F">
        <w:rPr>
          <w:rFonts w:cs="Arial"/>
          <w:sz w:val="22"/>
          <w:szCs w:val="22"/>
        </w:rPr>
        <w:t xml:space="preserve">. </w:t>
      </w:r>
      <w:r w:rsidR="00E9799A" w:rsidRPr="007F3A4D">
        <w:rPr>
          <w:sz w:val="22"/>
          <w:szCs w:val="22"/>
        </w:rPr>
        <w:t xml:space="preserve">Über mehr als </w:t>
      </w:r>
      <w:r w:rsidR="009E2FCB">
        <w:rPr>
          <w:sz w:val="22"/>
          <w:szCs w:val="22"/>
        </w:rPr>
        <w:t>eine Million</w:t>
      </w:r>
      <w:r w:rsidR="00E9799A" w:rsidRPr="007F3A4D">
        <w:rPr>
          <w:sz w:val="22"/>
          <w:szCs w:val="22"/>
        </w:rPr>
        <w:t xml:space="preserve"> Arbeitszyklen </w:t>
      </w:r>
      <w:r w:rsidR="00126BA3">
        <w:rPr>
          <w:sz w:val="22"/>
          <w:szCs w:val="22"/>
        </w:rPr>
        <w:t xml:space="preserve">hinweg </w:t>
      </w:r>
      <w:r w:rsidR="00E9799A" w:rsidRPr="007F3A4D">
        <w:rPr>
          <w:sz w:val="22"/>
          <w:szCs w:val="22"/>
        </w:rPr>
        <w:t>wurde</w:t>
      </w:r>
      <w:r w:rsidR="00BB7BAA">
        <w:rPr>
          <w:sz w:val="22"/>
          <w:szCs w:val="22"/>
        </w:rPr>
        <w:t>n</w:t>
      </w:r>
      <w:r w:rsidR="00E9799A" w:rsidRPr="007F3A4D">
        <w:rPr>
          <w:sz w:val="22"/>
          <w:szCs w:val="22"/>
        </w:rPr>
        <w:t xml:space="preserve"> </w:t>
      </w:r>
      <w:r w:rsidR="00BB7BAA" w:rsidRPr="00BB7BAA">
        <w:rPr>
          <w:sz w:val="22"/>
          <w:szCs w:val="22"/>
        </w:rPr>
        <w:t xml:space="preserve">die Modellvariante mit Zahnriemenantrieb </w:t>
      </w:r>
      <w:r w:rsidR="00E9799A" w:rsidRPr="00BB7BAA">
        <w:rPr>
          <w:sz w:val="22"/>
          <w:szCs w:val="22"/>
        </w:rPr>
        <w:t>geprüft und optimiert.</w:t>
      </w:r>
    </w:p>
    <w:p w14:paraId="0B45BEB6" w14:textId="410E1365" w:rsidR="007F3A4D" w:rsidRPr="00556CCA" w:rsidRDefault="00242E8D" w:rsidP="002A75BD">
      <w:pPr>
        <w:spacing w:after="120" w:line="360" w:lineRule="auto"/>
        <w:rPr>
          <w:rFonts w:cs="Arial"/>
          <w:b/>
          <w:sz w:val="22"/>
          <w:szCs w:val="22"/>
        </w:rPr>
      </w:pPr>
      <w:r w:rsidRPr="00556CCA">
        <w:rPr>
          <w:b/>
          <w:sz w:val="22"/>
          <w:szCs w:val="22"/>
        </w:rPr>
        <w:t>Geringer Wartungsaufwand, einfache Bedienung</w:t>
      </w:r>
    </w:p>
    <w:p w14:paraId="057DCA39" w14:textId="7A3C76DB" w:rsidR="000F6931" w:rsidRPr="002A75BD" w:rsidRDefault="001858F2" w:rsidP="002A75BD">
      <w:pPr>
        <w:spacing w:after="120" w:line="360" w:lineRule="auto"/>
        <w:rPr>
          <w:rFonts w:cs="Arial"/>
          <w:sz w:val="22"/>
          <w:szCs w:val="22"/>
        </w:rPr>
      </w:pPr>
      <w:r w:rsidRPr="002A75BD">
        <w:rPr>
          <w:rFonts w:cs="Arial"/>
          <w:sz w:val="22"/>
          <w:szCs w:val="22"/>
        </w:rPr>
        <w:t>Es ist a</w:t>
      </w:r>
      <w:r w:rsidR="00E6647F" w:rsidRPr="002A75BD">
        <w:rPr>
          <w:rFonts w:cs="Arial"/>
          <w:sz w:val="22"/>
          <w:szCs w:val="22"/>
        </w:rPr>
        <w:t xml:space="preserve">ußerdem </w:t>
      </w:r>
      <w:r w:rsidR="00E9799A" w:rsidRPr="002A75BD">
        <w:rPr>
          <w:rFonts w:cs="Arial"/>
          <w:sz w:val="22"/>
          <w:szCs w:val="22"/>
        </w:rPr>
        <w:t xml:space="preserve">besonders wartungsarm: </w:t>
      </w:r>
      <w:r w:rsidR="00830DD0" w:rsidRPr="002A75BD">
        <w:rPr>
          <w:rFonts w:cs="Arial"/>
          <w:sz w:val="22"/>
          <w:szCs w:val="22"/>
        </w:rPr>
        <w:t xml:space="preserve">Beim Test war </w:t>
      </w:r>
      <w:r w:rsidR="009E2FCB" w:rsidRPr="002A75BD">
        <w:rPr>
          <w:rFonts w:cs="Arial"/>
          <w:sz w:val="22"/>
          <w:szCs w:val="22"/>
        </w:rPr>
        <w:t xml:space="preserve">über eine halbe Million </w:t>
      </w:r>
      <w:r w:rsidR="00597AFC" w:rsidRPr="002A75BD">
        <w:rPr>
          <w:rFonts w:cs="Arial"/>
          <w:sz w:val="22"/>
          <w:szCs w:val="22"/>
        </w:rPr>
        <w:t xml:space="preserve">Zyklen </w:t>
      </w:r>
      <w:r w:rsidR="00AA3866">
        <w:rPr>
          <w:rFonts w:cs="Arial"/>
          <w:sz w:val="22"/>
          <w:szCs w:val="22"/>
        </w:rPr>
        <w:t xml:space="preserve">hinweg </w:t>
      </w:r>
      <w:r w:rsidR="005303B3" w:rsidRPr="002A75BD">
        <w:rPr>
          <w:rFonts w:cs="Arial"/>
          <w:sz w:val="22"/>
          <w:szCs w:val="22"/>
        </w:rPr>
        <w:t>keinerlei Service notwendig</w:t>
      </w:r>
      <w:r w:rsidR="00597AFC" w:rsidRPr="002A75BD">
        <w:rPr>
          <w:rFonts w:cs="Arial"/>
          <w:sz w:val="22"/>
          <w:szCs w:val="22"/>
        </w:rPr>
        <w:t xml:space="preserve">. </w:t>
      </w:r>
      <w:r w:rsidR="00AA3866">
        <w:rPr>
          <w:rFonts w:cs="Arial"/>
          <w:sz w:val="22"/>
          <w:szCs w:val="22"/>
        </w:rPr>
        <w:t xml:space="preserve">Danach mussten </w:t>
      </w:r>
      <w:r w:rsidR="00597AFC" w:rsidRPr="002A75BD">
        <w:rPr>
          <w:rFonts w:cs="Arial"/>
          <w:sz w:val="22"/>
          <w:szCs w:val="22"/>
        </w:rPr>
        <w:t>lediglich die Linearführungsschlitten nachgefettet und der Zahnriemen nachgespannt werden.</w:t>
      </w:r>
      <w:r w:rsidR="003E11BF" w:rsidRPr="002A75BD">
        <w:rPr>
          <w:rFonts w:cs="Arial"/>
          <w:sz w:val="22"/>
          <w:szCs w:val="22"/>
        </w:rPr>
        <w:t xml:space="preserve"> </w:t>
      </w:r>
      <w:r w:rsidR="00242E8D" w:rsidRPr="002A75BD">
        <w:rPr>
          <w:rFonts w:cs="Arial"/>
          <w:sz w:val="22"/>
          <w:szCs w:val="22"/>
        </w:rPr>
        <w:t>Auch die Reinigung ist einfach</w:t>
      </w:r>
      <w:r w:rsidRPr="002A75BD">
        <w:rPr>
          <w:rFonts w:cs="Arial"/>
          <w:sz w:val="22"/>
          <w:szCs w:val="22"/>
        </w:rPr>
        <w:t>, d</w:t>
      </w:r>
      <w:r w:rsidR="00242E8D" w:rsidRPr="002A75BD">
        <w:rPr>
          <w:rFonts w:cs="Arial"/>
          <w:sz w:val="22"/>
          <w:szCs w:val="22"/>
        </w:rPr>
        <w:t xml:space="preserve">afür sorgt </w:t>
      </w:r>
      <w:r w:rsidR="00126BA3" w:rsidRPr="002A75BD">
        <w:rPr>
          <w:rFonts w:cs="Arial"/>
          <w:sz w:val="22"/>
          <w:szCs w:val="22"/>
        </w:rPr>
        <w:t>eine Verkleidung mit ebenen</w:t>
      </w:r>
      <w:r w:rsidR="00242E8D" w:rsidRPr="002A75BD">
        <w:rPr>
          <w:rFonts w:cs="Arial"/>
          <w:sz w:val="22"/>
          <w:szCs w:val="22"/>
        </w:rPr>
        <w:t xml:space="preserve"> Flächen</w:t>
      </w:r>
      <w:r w:rsidRPr="002A75BD">
        <w:rPr>
          <w:rFonts w:cs="Arial"/>
          <w:sz w:val="22"/>
          <w:szCs w:val="22"/>
        </w:rPr>
        <w:t xml:space="preserve"> sowie eingebetteten </w:t>
      </w:r>
      <w:r w:rsidR="00242E8D" w:rsidRPr="002A75BD">
        <w:rPr>
          <w:rFonts w:cs="Arial"/>
          <w:sz w:val="22"/>
          <w:szCs w:val="22"/>
        </w:rPr>
        <w:t>Kabel</w:t>
      </w:r>
      <w:r w:rsidRPr="002A75BD">
        <w:rPr>
          <w:rFonts w:cs="Arial"/>
          <w:sz w:val="22"/>
          <w:szCs w:val="22"/>
        </w:rPr>
        <w:t>n</w:t>
      </w:r>
      <w:r w:rsidR="00242E8D" w:rsidRPr="002A75BD">
        <w:rPr>
          <w:rFonts w:cs="Arial"/>
          <w:sz w:val="22"/>
          <w:szCs w:val="22"/>
        </w:rPr>
        <w:t xml:space="preserve"> und Medienführungen.</w:t>
      </w:r>
    </w:p>
    <w:p w14:paraId="067E4856" w14:textId="6555A83F" w:rsidR="001858F2" w:rsidRPr="00C05417" w:rsidRDefault="001858F2" w:rsidP="001858F2">
      <w:pPr>
        <w:spacing w:after="120" w:line="360" w:lineRule="auto"/>
        <w:rPr>
          <w:b/>
          <w:sz w:val="22"/>
          <w:szCs w:val="22"/>
        </w:rPr>
      </w:pPr>
      <w:r w:rsidRPr="00C05417">
        <w:rPr>
          <w:b/>
          <w:sz w:val="22"/>
          <w:szCs w:val="22"/>
        </w:rPr>
        <w:t>Einfach zu bedienen: Die neue BBG-Nutzeroberfläche Easy Control 2.0</w:t>
      </w:r>
    </w:p>
    <w:p w14:paraId="4EFF7DA2" w14:textId="4E1AE4D2" w:rsidR="00B2608E" w:rsidRPr="00C05417" w:rsidRDefault="000F6931" w:rsidP="003774D2">
      <w:pPr>
        <w:spacing w:after="120" w:line="360" w:lineRule="auto"/>
        <w:rPr>
          <w:sz w:val="22"/>
          <w:szCs w:val="22"/>
        </w:rPr>
      </w:pPr>
      <w:r w:rsidRPr="00C05417">
        <w:rPr>
          <w:sz w:val="22"/>
          <w:szCs w:val="22"/>
        </w:rPr>
        <w:t xml:space="preserve">Ausgestattet ist das Formenträgersystem mit der </w:t>
      </w:r>
      <w:r w:rsidR="001E5A2B" w:rsidRPr="00C05417">
        <w:rPr>
          <w:sz w:val="22"/>
          <w:szCs w:val="22"/>
        </w:rPr>
        <w:t xml:space="preserve">neuen BBG-Nutzeroberfläche </w:t>
      </w:r>
      <w:r w:rsidRPr="00C05417">
        <w:rPr>
          <w:sz w:val="22"/>
          <w:szCs w:val="22"/>
        </w:rPr>
        <w:t>E</w:t>
      </w:r>
      <w:r w:rsidR="00953D31" w:rsidRPr="00C05417">
        <w:rPr>
          <w:sz w:val="22"/>
          <w:szCs w:val="22"/>
        </w:rPr>
        <w:t>asy C</w:t>
      </w:r>
      <w:r w:rsidRPr="00C05417">
        <w:rPr>
          <w:sz w:val="22"/>
          <w:szCs w:val="22"/>
        </w:rPr>
        <w:t>ontrol 2.0</w:t>
      </w:r>
      <w:r w:rsidR="001E5A2B" w:rsidRPr="00C05417">
        <w:rPr>
          <w:sz w:val="22"/>
          <w:szCs w:val="22"/>
        </w:rPr>
        <w:t xml:space="preserve">, mit der sich </w:t>
      </w:r>
      <w:r w:rsidR="00953D31" w:rsidRPr="00C05417">
        <w:rPr>
          <w:sz w:val="22"/>
          <w:szCs w:val="22"/>
        </w:rPr>
        <w:t xml:space="preserve">Funktionen und Arbeitsabläufe von Maschine und Werkzeug mühelos </w:t>
      </w:r>
      <w:r w:rsidR="00E01097" w:rsidRPr="00C05417">
        <w:rPr>
          <w:sz w:val="22"/>
          <w:szCs w:val="22"/>
        </w:rPr>
        <w:t xml:space="preserve">neu erstellen und </w:t>
      </w:r>
      <w:r w:rsidR="00953D31" w:rsidRPr="00C05417">
        <w:rPr>
          <w:sz w:val="22"/>
          <w:szCs w:val="22"/>
        </w:rPr>
        <w:t>anpassen</w:t>
      </w:r>
      <w:r w:rsidR="001E5A2B" w:rsidRPr="00C05417">
        <w:rPr>
          <w:sz w:val="22"/>
          <w:szCs w:val="22"/>
        </w:rPr>
        <w:t xml:space="preserve"> lassen</w:t>
      </w:r>
      <w:r w:rsidR="00953D31" w:rsidRPr="00C05417">
        <w:rPr>
          <w:sz w:val="22"/>
          <w:szCs w:val="22"/>
        </w:rPr>
        <w:t xml:space="preserve">. </w:t>
      </w:r>
    </w:p>
    <w:p w14:paraId="0DBDDD8E" w14:textId="78C91E68" w:rsidR="003774D2" w:rsidRPr="00C05417" w:rsidRDefault="003774D2" w:rsidP="003774D2">
      <w:pPr>
        <w:spacing w:after="120" w:line="360" w:lineRule="auto"/>
        <w:rPr>
          <w:sz w:val="22"/>
          <w:szCs w:val="22"/>
        </w:rPr>
      </w:pPr>
      <w:r w:rsidRPr="00C05417">
        <w:rPr>
          <w:b/>
          <w:sz w:val="22"/>
          <w:szCs w:val="22"/>
        </w:rPr>
        <w:t>Leichtes Handling bei großen Werkstücken</w:t>
      </w:r>
    </w:p>
    <w:p w14:paraId="47E951EC" w14:textId="5E74E783" w:rsidR="003774D2" w:rsidRPr="00C05417" w:rsidRDefault="003774D2" w:rsidP="003774D2">
      <w:pPr>
        <w:spacing w:after="120" w:line="360" w:lineRule="auto"/>
        <w:rPr>
          <w:sz w:val="22"/>
          <w:szCs w:val="22"/>
        </w:rPr>
      </w:pPr>
      <w:r w:rsidRPr="00C05417">
        <w:rPr>
          <w:sz w:val="22"/>
          <w:szCs w:val="22"/>
        </w:rPr>
        <w:t>Insgesamt stehen in der neuen Formenträger-Reihe vier Modelle mit Plattenmaßen bis zu 2.</w:t>
      </w:r>
      <w:r w:rsidR="00953D31" w:rsidRPr="00C05417">
        <w:rPr>
          <w:sz w:val="22"/>
          <w:szCs w:val="22"/>
        </w:rPr>
        <w:t>2</w:t>
      </w:r>
      <w:r w:rsidRPr="00C05417">
        <w:rPr>
          <w:sz w:val="22"/>
          <w:szCs w:val="22"/>
        </w:rPr>
        <w:t>00 mm x 1.400 mm zur Verfügung</w:t>
      </w:r>
      <w:r w:rsidR="00C05417">
        <w:rPr>
          <w:sz w:val="22"/>
          <w:szCs w:val="22"/>
        </w:rPr>
        <w:t xml:space="preserve">. Die </w:t>
      </w:r>
      <w:r w:rsidRPr="00C05417">
        <w:rPr>
          <w:sz w:val="22"/>
          <w:szCs w:val="22"/>
        </w:rPr>
        <w:t xml:space="preserve">maximale Zuladung der oberen Platte </w:t>
      </w:r>
      <w:r w:rsidR="00C05417">
        <w:rPr>
          <w:sz w:val="22"/>
          <w:szCs w:val="22"/>
        </w:rPr>
        <w:t xml:space="preserve">beträgt </w:t>
      </w:r>
      <w:r w:rsidR="00953D31" w:rsidRPr="00C05417">
        <w:rPr>
          <w:sz w:val="22"/>
          <w:szCs w:val="22"/>
        </w:rPr>
        <w:t>3</w:t>
      </w:r>
      <w:r w:rsidRPr="00C05417">
        <w:rPr>
          <w:sz w:val="22"/>
          <w:szCs w:val="22"/>
        </w:rPr>
        <w:t>.000</w:t>
      </w:r>
      <w:r w:rsidR="00126BA3" w:rsidRPr="00C05417">
        <w:rPr>
          <w:sz w:val="22"/>
          <w:szCs w:val="22"/>
        </w:rPr>
        <w:t> </w:t>
      </w:r>
      <w:r w:rsidRPr="00C05417">
        <w:rPr>
          <w:sz w:val="22"/>
          <w:szCs w:val="22"/>
        </w:rPr>
        <w:t>kg</w:t>
      </w:r>
      <w:r w:rsidR="00C05417">
        <w:rPr>
          <w:sz w:val="22"/>
          <w:szCs w:val="22"/>
        </w:rPr>
        <w:t>, die</w:t>
      </w:r>
      <w:r w:rsidRPr="00C05417">
        <w:rPr>
          <w:sz w:val="22"/>
          <w:szCs w:val="22"/>
        </w:rPr>
        <w:t xml:space="preserve"> der unteren Platte 3.</w:t>
      </w:r>
      <w:r w:rsidR="00953D31" w:rsidRPr="00C05417">
        <w:rPr>
          <w:sz w:val="22"/>
          <w:szCs w:val="22"/>
        </w:rPr>
        <w:t>5</w:t>
      </w:r>
      <w:r w:rsidRPr="00C05417">
        <w:rPr>
          <w:sz w:val="22"/>
          <w:szCs w:val="22"/>
        </w:rPr>
        <w:t>00 kg.</w:t>
      </w:r>
    </w:p>
    <w:p w14:paraId="4BD74167" w14:textId="3F7186AE" w:rsidR="00EA75FA" w:rsidRDefault="00126BA3" w:rsidP="009D41D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Das </w:t>
      </w:r>
      <w:r w:rsidR="00B2608E">
        <w:rPr>
          <w:sz w:val="22"/>
          <w:szCs w:val="22"/>
        </w:rPr>
        <w:t>Handling</w:t>
      </w:r>
      <w:r w:rsidR="009D41D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besonders großer Werkzeuge </w:t>
      </w:r>
      <w:r w:rsidR="00EA75FA">
        <w:rPr>
          <w:sz w:val="22"/>
          <w:szCs w:val="22"/>
        </w:rPr>
        <w:t xml:space="preserve">erleichtern </w:t>
      </w:r>
      <w:r w:rsidR="009D41DA">
        <w:rPr>
          <w:sz w:val="22"/>
          <w:szCs w:val="22"/>
        </w:rPr>
        <w:t>die zwei</w:t>
      </w:r>
      <w:r w:rsidR="009D41DA" w:rsidRPr="009D41DA">
        <w:rPr>
          <w:sz w:val="22"/>
          <w:szCs w:val="22"/>
        </w:rPr>
        <w:t xml:space="preserve"> alternativ erhältlichen Varianten </w:t>
      </w:r>
      <w:r w:rsidR="00EA75FA">
        <w:rPr>
          <w:sz w:val="22"/>
          <w:szCs w:val="22"/>
        </w:rPr>
        <w:t xml:space="preserve">mit </w:t>
      </w:r>
      <w:r w:rsidR="009D41DA" w:rsidRPr="009D41DA">
        <w:rPr>
          <w:sz w:val="22"/>
          <w:szCs w:val="22"/>
        </w:rPr>
        <w:t>„</w:t>
      </w:r>
      <w:r w:rsidR="00EA75FA">
        <w:rPr>
          <w:sz w:val="22"/>
          <w:szCs w:val="22"/>
        </w:rPr>
        <w:t xml:space="preserve">schwenkbarem </w:t>
      </w:r>
      <w:r w:rsidR="009D41DA" w:rsidRPr="009D41DA">
        <w:rPr>
          <w:sz w:val="22"/>
          <w:szCs w:val="22"/>
        </w:rPr>
        <w:t xml:space="preserve">Turm“ </w:t>
      </w:r>
      <w:r w:rsidR="009D41DA">
        <w:rPr>
          <w:sz w:val="22"/>
          <w:szCs w:val="22"/>
        </w:rPr>
        <w:t>und</w:t>
      </w:r>
      <w:r w:rsidR="009D41DA" w:rsidRPr="009D41DA">
        <w:rPr>
          <w:sz w:val="22"/>
          <w:szCs w:val="22"/>
        </w:rPr>
        <w:t xml:space="preserve"> „Shuttle“</w:t>
      </w:r>
      <w:r w:rsidR="009D41DA">
        <w:rPr>
          <w:sz w:val="22"/>
          <w:szCs w:val="22"/>
        </w:rPr>
        <w:t>. In der Turm-Version</w:t>
      </w:r>
      <w:r w:rsidR="001858F2">
        <w:rPr>
          <w:sz w:val="22"/>
          <w:szCs w:val="22"/>
        </w:rPr>
        <w:t>, die auf dem Innovationstag gezeigt wurde,</w:t>
      </w:r>
      <w:r w:rsidR="009D41DA">
        <w:rPr>
          <w:sz w:val="22"/>
          <w:szCs w:val="22"/>
        </w:rPr>
        <w:t xml:space="preserve"> fährt die obere Formspannplatte auf und schwenkt gemeinsam mit der unteren Platte nach außen. </w:t>
      </w:r>
    </w:p>
    <w:p w14:paraId="05AF4224" w14:textId="033EE085" w:rsidR="00126BA3" w:rsidRPr="009D41DA" w:rsidRDefault="00B2608E" w:rsidP="000C72B9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 das </w:t>
      </w:r>
      <w:r w:rsidR="00126BA3">
        <w:rPr>
          <w:sz w:val="22"/>
          <w:szCs w:val="22"/>
        </w:rPr>
        <w:t>S</w:t>
      </w:r>
      <w:r>
        <w:rPr>
          <w:sz w:val="22"/>
          <w:szCs w:val="22"/>
        </w:rPr>
        <w:t xml:space="preserve">ystem von </w:t>
      </w:r>
      <w:r w:rsidRPr="00413954">
        <w:rPr>
          <w:sz w:val="22"/>
          <w:szCs w:val="22"/>
        </w:rPr>
        <w:t xml:space="preserve">vorne und hinten frei zugänglich ist, </w:t>
      </w:r>
      <w:r>
        <w:rPr>
          <w:sz w:val="22"/>
          <w:szCs w:val="22"/>
        </w:rPr>
        <w:t xml:space="preserve">lassen sich </w:t>
      </w:r>
      <w:r w:rsidRPr="00413954">
        <w:rPr>
          <w:sz w:val="22"/>
          <w:szCs w:val="22"/>
        </w:rPr>
        <w:t xml:space="preserve">Zu- und Abführsysteme für Bauteile, Einlegeteile und Werkzeuge </w:t>
      </w:r>
      <w:r w:rsidR="00E6647F">
        <w:rPr>
          <w:sz w:val="22"/>
          <w:szCs w:val="22"/>
        </w:rPr>
        <w:t xml:space="preserve">bei Bedarf </w:t>
      </w:r>
      <w:r>
        <w:rPr>
          <w:sz w:val="22"/>
          <w:szCs w:val="22"/>
        </w:rPr>
        <w:t xml:space="preserve">rasch </w:t>
      </w:r>
      <w:r w:rsidRPr="00413954">
        <w:rPr>
          <w:sz w:val="22"/>
          <w:szCs w:val="22"/>
        </w:rPr>
        <w:t>integrier</w:t>
      </w:r>
      <w:r>
        <w:rPr>
          <w:sz w:val="22"/>
          <w:szCs w:val="22"/>
        </w:rPr>
        <w:t>en</w:t>
      </w:r>
      <w:r w:rsidR="00126BA3">
        <w:rPr>
          <w:sz w:val="22"/>
          <w:szCs w:val="22"/>
        </w:rPr>
        <w:t xml:space="preserve">. </w:t>
      </w:r>
      <w:r w:rsidR="00EA75FA">
        <w:rPr>
          <w:sz w:val="22"/>
          <w:szCs w:val="22"/>
        </w:rPr>
        <w:t xml:space="preserve">Bei Bedarf </w:t>
      </w:r>
      <w:r w:rsidR="00126BA3">
        <w:rPr>
          <w:sz w:val="22"/>
          <w:szCs w:val="22"/>
        </w:rPr>
        <w:t>kann mit dem BFT-P V8 auch vollautomatisch gefertigt werden, beispielweise mithilfe eines Roboters, der</w:t>
      </w:r>
      <w:r w:rsidR="00126BA3" w:rsidRPr="00413954">
        <w:rPr>
          <w:sz w:val="22"/>
          <w:szCs w:val="22"/>
        </w:rPr>
        <w:t xml:space="preserve"> Werkstücke einleg</w:t>
      </w:r>
      <w:r w:rsidR="00126BA3">
        <w:rPr>
          <w:sz w:val="22"/>
          <w:szCs w:val="22"/>
        </w:rPr>
        <w:t>t</w:t>
      </w:r>
      <w:r w:rsidR="00126BA3" w:rsidRPr="00413954">
        <w:rPr>
          <w:sz w:val="22"/>
          <w:szCs w:val="22"/>
        </w:rPr>
        <w:t xml:space="preserve"> und entn</w:t>
      </w:r>
      <w:r w:rsidR="00126BA3">
        <w:rPr>
          <w:sz w:val="22"/>
          <w:szCs w:val="22"/>
        </w:rPr>
        <w:t>immt</w:t>
      </w:r>
      <w:r w:rsidR="00126BA3" w:rsidRPr="00413954">
        <w:rPr>
          <w:sz w:val="22"/>
          <w:szCs w:val="22"/>
        </w:rPr>
        <w:t>.</w:t>
      </w:r>
    </w:p>
    <w:p w14:paraId="08142E01" w14:textId="77777777" w:rsidR="00830DD0" w:rsidRPr="00556CCA" w:rsidRDefault="00830DD0" w:rsidP="00830DD0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BBG ist Spezialist für das Umgießen g</w:t>
      </w:r>
      <w:r w:rsidRPr="00556CCA">
        <w:rPr>
          <w:b/>
          <w:sz w:val="22"/>
          <w:szCs w:val="22"/>
        </w:rPr>
        <w:t>roße</w:t>
      </w:r>
      <w:r>
        <w:rPr>
          <w:b/>
          <w:sz w:val="22"/>
          <w:szCs w:val="22"/>
        </w:rPr>
        <w:t>r</w:t>
      </w:r>
      <w:r w:rsidRPr="00556CCA">
        <w:rPr>
          <w:b/>
          <w:sz w:val="22"/>
          <w:szCs w:val="22"/>
        </w:rPr>
        <w:t xml:space="preserve"> Gläser</w:t>
      </w:r>
    </w:p>
    <w:p w14:paraId="09358C65" w14:textId="6D2860F4" w:rsidR="00830DD0" w:rsidRDefault="00830DD0" w:rsidP="00830DD0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Im Umgang mit großen Bauteilen hat der Systemlieferant BBG eine umfassende Erfahrung. Neben kundenindividuellen Fertigungslösungen bietet die Unternehmensgruppe schon seit vielen Jahren </w:t>
      </w:r>
      <w:r w:rsidR="00D425DB">
        <w:rPr>
          <w:sz w:val="22"/>
          <w:szCs w:val="22"/>
        </w:rPr>
        <w:t>Formen</w:t>
      </w:r>
      <w:r>
        <w:rPr>
          <w:sz w:val="22"/>
          <w:szCs w:val="22"/>
        </w:rPr>
        <w:t xml:space="preserve">trägersysteme und Komplettlösungen für das Umgießen </w:t>
      </w:r>
      <w:r w:rsidRPr="003E11BF">
        <w:rPr>
          <w:sz w:val="22"/>
          <w:szCs w:val="22"/>
        </w:rPr>
        <w:t>großflächige</w:t>
      </w:r>
      <w:r>
        <w:rPr>
          <w:sz w:val="22"/>
          <w:szCs w:val="22"/>
        </w:rPr>
        <w:t>r</w:t>
      </w:r>
      <w:r w:rsidRPr="003E11BF">
        <w:rPr>
          <w:sz w:val="22"/>
          <w:szCs w:val="22"/>
        </w:rPr>
        <w:t xml:space="preserve"> </w:t>
      </w:r>
      <w:r>
        <w:rPr>
          <w:sz w:val="22"/>
          <w:szCs w:val="22"/>
        </w:rPr>
        <w:t>Gläser</w:t>
      </w:r>
      <w:r w:rsidRPr="003E11BF">
        <w:rPr>
          <w:sz w:val="22"/>
          <w:szCs w:val="22"/>
        </w:rPr>
        <w:t xml:space="preserve"> wie </w:t>
      </w:r>
      <w:r>
        <w:rPr>
          <w:sz w:val="22"/>
          <w:szCs w:val="22"/>
        </w:rPr>
        <w:t xml:space="preserve">Dach-, </w:t>
      </w:r>
      <w:r w:rsidRPr="003E11BF">
        <w:rPr>
          <w:sz w:val="22"/>
          <w:szCs w:val="22"/>
        </w:rPr>
        <w:t>Front- und Heckscheiben</w:t>
      </w:r>
      <w:r>
        <w:rPr>
          <w:sz w:val="22"/>
          <w:szCs w:val="22"/>
        </w:rPr>
        <w:t xml:space="preserve"> und das Umgießen von</w:t>
      </w:r>
      <w:r w:rsidRPr="003E11BF">
        <w:rPr>
          <w:sz w:val="22"/>
          <w:szCs w:val="22"/>
        </w:rPr>
        <w:t xml:space="preserve"> Photovoltai</w:t>
      </w:r>
      <w:r>
        <w:rPr>
          <w:sz w:val="22"/>
          <w:szCs w:val="22"/>
        </w:rPr>
        <w:t>kmodulen mit</w:t>
      </w:r>
      <w:r w:rsidRPr="003E11BF">
        <w:rPr>
          <w:sz w:val="22"/>
          <w:szCs w:val="22"/>
        </w:rPr>
        <w:t xml:space="preserve"> Polyurethan</w:t>
      </w:r>
      <w:r w:rsidR="00AA3866">
        <w:rPr>
          <w:sz w:val="22"/>
          <w:szCs w:val="22"/>
        </w:rPr>
        <w:t xml:space="preserve"> an</w:t>
      </w:r>
      <w:r>
        <w:rPr>
          <w:sz w:val="22"/>
          <w:szCs w:val="22"/>
        </w:rPr>
        <w:t xml:space="preserve">. </w:t>
      </w:r>
    </w:p>
    <w:p w14:paraId="5A3624CE" w14:textId="449A815A" w:rsidR="00D461E0" w:rsidRDefault="00D461E0" w:rsidP="00D461E0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55793D" w14:textId="77777777" w:rsidR="00953D31" w:rsidRPr="00DF46C0" w:rsidRDefault="00953D31" w:rsidP="00953D31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lastRenderedPageBreak/>
        <w:t>Kunden von BBG sind weltweit tätig</w:t>
      </w:r>
    </w:p>
    <w:p w14:paraId="2E18C286" w14:textId="77777777" w:rsidR="00953D31" w:rsidRPr="0061460A" w:rsidRDefault="00953D31" w:rsidP="00953D31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06EB4C59" w14:textId="77777777" w:rsidR="00953D31" w:rsidRPr="0061460A" w:rsidRDefault="00953D31" w:rsidP="00953D31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>
        <w:rPr>
          <w:bCs/>
          <w:sz w:val="22"/>
          <w:szCs w:val="22"/>
        </w:rPr>
        <w:t>27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3AB6CD6A" w14:textId="77777777" w:rsidR="00EB03E3" w:rsidRDefault="00EB03E3" w:rsidP="00E46BC7">
      <w:pPr>
        <w:spacing w:after="120" w:line="360" w:lineRule="auto"/>
        <w:rPr>
          <w:bCs/>
          <w:sz w:val="22"/>
          <w:szCs w:val="22"/>
        </w:rPr>
      </w:pPr>
    </w:p>
    <w:p w14:paraId="0A661E0A" w14:textId="13F8DDE9" w:rsidR="00086D02" w:rsidRPr="00491181" w:rsidRDefault="00DA6BFE" w:rsidP="00131914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086D02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79244254" w14:textId="52EE598E" w:rsidR="00B44CFB" w:rsidRDefault="00F73562" w:rsidP="00131914">
      <w:pPr>
        <w:spacing w:after="120" w:line="360" w:lineRule="auto"/>
        <w:rPr>
          <w:noProof/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1CEE700F" wp14:editId="50DFD2E7">
            <wp:extent cx="5391254" cy="4048369"/>
            <wp:effectExtent l="0" t="0" r="0" b="3175"/>
            <wp:docPr id="2" name="Grafik 2" descr="Ein Bild, das drinnen, Bod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G_Foto_1_BFT_P_V8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310" cy="405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88A4A" w14:textId="35C8F322" w:rsidR="00086D02" w:rsidRPr="00C05417" w:rsidRDefault="00086D02" w:rsidP="00131914">
      <w:pPr>
        <w:spacing w:after="120" w:line="360" w:lineRule="auto"/>
        <w:rPr>
          <w:sz w:val="22"/>
          <w:szCs w:val="22"/>
        </w:rPr>
      </w:pPr>
      <w:r w:rsidRPr="00C05417">
        <w:rPr>
          <w:sz w:val="22"/>
          <w:szCs w:val="22"/>
        </w:rPr>
        <w:t>Foto 1:</w:t>
      </w:r>
      <w:r w:rsidR="00491181" w:rsidRPr="00C05417">
        <w:rPr>
          <w:sz w:val="22"/>
          <w:szCs w:val="22"/>
        </w:rPr>
        <w:t xml:space="preserve"> </w:t>
      </w:r>
    </w:p>
    <w:p w14:paraId="3EA7BBCB" w14:textId="5A5DB714" w:rsidR="00086D02" w:rsidRPr="00C05417" w:rsidRDefault="00D461E0" w:rsidP="00131914">
      <w:pPr>
        <w:spacing w:after="120" w:line="360" w:lineRule="auto"/>
        <w:rPr>
          <w:sz w:val="22"/>
          <w:szCs w:val="22"/>
        </w:rPr>
      </w:pPr>
      <w:r w:rsidRPr="00C05417">
        <w:rPr>
          <w:rFonts w:cs="Arial"/>
          <w:sz w:val="22"/>
          <w:szCs w:val="22"/>
        </w:rPr>
        <w:t xml:space="preserve">Mit dem neuen elektrischen Formenträgersystem BFT-P V8 lassen sich großflächige Gläser – wie beispielsweise </w:t>
      </w:r>
      <w:r w:rsidR="00E01097" w:rsidRPr="00C05417">
        <w:rPr>
          <w:rFonts w:cs="Arial"/>
          <w:sz w:val="22"/>
          <w:szCs w:val="22"/>
        </w:rPr>
        <w:t xml:space="preserve">einteilige </w:t>
      </w:r>
      <w:r w:rsidRPr="00C05417">
        <w:rPr>
          <w:rFonts w:cs="Arial"/>
          <w:sz w:val="22"/>
          <w:szCs w:val="22"/>
        </w:rPr>
        <w:t>Glasdächer für PKWs</w:t>
      </w:r>
      <w:r w:rsidRPr="00C05417">
        <w:rPr>
          <w:sz w:val="22"/>
          <w:szCs w:val="22"/>
        </w:rPr>
        <w:t xml:space="preserve"> </w:t>
      </w:r>
      <w:r w:rsidR="00E63360">
        <w:rPr>
          <w:sz w:val="22"/>
          <w:szCs w:val="22"/>
        </w:rPr>
        <w:t>– </w:t>
      </w:r>
      <w:r w:rsidRPr="00C05417">
        <w:rPr>
          <w:rFonts w:cs="Arial"/>
          <w:sz w:val="22"/>
          <w:szCs w:val="22"/>
        </w:rPr>
        <w:t xml:space="preserve">wirtschaftlich und ergonomisch fertigen </w:t>
      </w:r>
      <w:r w:rsidR="00F165AD" w:rsidRPr="00C05417">
        <w:rPr>
          <w:sz w:val="22"/>
          <w:szCs w:val="22"/>
        </w:rPr>
        <w:t>(Foto: BBG GmbH &amp; Co. KG).</w:t>
      </w:r>
    </w:p>
    <w:p w14:paraId="5C772FCA" w14:textId="63712E53" w:rsidR="00EA75FA" w:rsidRDefault="00EA75FA" w:rsidP="00131914">
      <w:pPr>
        <w:spacing w:after="120" w:line="360" w:lineRule="auto"/>
        <w:rPr>
          <w:sz w:val="22"/>
          <w:szCs w:val="22"/>
        </w:rPr>
      </w:pPr>
    </w:p>
    <w:p w14:paraId="080B0D1C" w14:textId="77777777" w:rsidR="00EA75FA" w:rsidRDefault="00EA75FA" w:rsidP="00131914">
      <w:pPr>
        <w:spacing w:after="120" w:line="360" w:lineRule="auto"/>
        <w:rPr>
          <w:sz w:val="22"/>
          <w:szCs w:val="22"/>
        </w:rPr>
      </w:pPr>
    </w:p>
    <w:p w14:paraId="6EF81888" w14:textId="317F27CE" w:rsidR="00EA75FA" w:rsidRDefault="00EA75FA" w:rsidP="00131914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7626D9C8" wp14:editId="1662620E">
            <wp:extent cx="5419668" cy="3615055"/>
            <wp:effectExtent l="0" t="0" r="381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2535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269" cy="363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CDB99" w14:textId="6309C17B" w:rsidR="00EA75FA" w:rsidRDefault="00EA75FA" w:rsidP="00131914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08506F6B" w14:textId="1BECB979" w:rsidR="00EA75FA" w:rsidRDefault="00EA75FA" w:rsidP="00131914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Der</w:t>
      </w:r>
      <w:r w:rsidRPr="007F3A4D">
        <w:rPr>
          <w:sz w:val="22"/>
          <w:szCs w:val="22"/>
        </w:rPr>
        <w:t xml:space="preserve"> BFT-P V8</w:t>
      </w:r>
      <w:r>
        <w:rPr>
          <w:sz w:val="22"/>
          <w:szCs w:val="22"/>
        </w:rPr>
        <w:t xml:space="preserve"> ist </w:t>
      </w:r>
      <w:r w:rsidRPr="007F3A4D">
        <w:rPr>
          <w:sz w:val="22"/>
          <w:szCs w:val="22"/>
        </w:rPr>
        <w:t xml:space="preserve">über eine halbe </w:t>
      </w:r>
      <w:r w:rsidR="009E2FCB">
        <w:rPr>
          <w:sz w:val="22"/>
          <w:szCs w:val="22"/>
        </w:rPr>
        <w:t>Million</w:t>
      </w:r>
      <w:r w:rsidRPr="007F3A4D">
        <w:rPr>
          <w:sz w:val="22"/>
          <w:szCs w:val="22"/>
        </w:rPr>
        <w:t xml:space="preserve"> Zyklen </w:t>
      </w:r>
      <w:r w:rsidR="00071119">
        <w:rPr>
          <w:sz w:val="22"/>
          <w:szCs w:val="22"/>
        </w:rPr>
        <w:t xml:space="preserve">hinweg </w:t>
      </w:r>
      <w:r w:rsidRPr="007F3A4D">
        <w:rPr>
          <w:sz w:val="22"/>
          <w:szCs w:val="22"/>
        </w:rPr>
        <w:t>komplett wartungsfrei. Anschließend müssen lediglich die Linearführungsschlitten nachgefettet und der Zahnriemen nachgespannt werden.</w:t>
      </w:r>
      <w:r w:rsidRPr="00491181">
        <w:rPr>
          <w:sz w:val="22"/>
          <w:szCs w:val="22"/>
        </w:rPr>
        <w:t xml:space="preserve"> (Foto: BBG GmbH &amp; Co. KG).</w:t>
      </w:r>
    </w:p>
    <w:p w14:paraId="5D63C976" w14:textId="77777777" w:rsidR="00E06623" w:rsidRPr="00AA1EC1" w:rsidRDefault="00E06623" w:rsidP="00131914">
      <w:pPr>
        <w:spacing w:after="120" w:line="360" w:lineRule="auto"/>
        <w:rPr>
          <w:b/>
          <w:sz w:val="22"/>
          <w:szCs w:val="22"/>
        </w:rPr>
      </w:pPr>
      <w:bookmarkStart w:id="2" w:name="_GoBack"/>
      <w:bookmarkEnd w:id="2"/>
    </w:p>
    <w:p w14:paraId="36A538B8" w14:textId="77777777" w:rsidR="00DE6E38" w:rsidRDefault="006E7785" w:rsidP="00E46BC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Pr="00AA1EC1">
        <w:rPr>
          <w:rFonts w:cs="Arial"/>
          <w:b/>
          <w:bCs/>
          <w:sz w:val="22"/>
          <w:szCs w:val="22"/>
        </w:rPr>
        <w:t xml:space="preserve"> von der Seite </w:t>
      </w:r>
    </w:p>
    <w:p w14:paraId="1F6E6799" w14:textId="0AF0F20D" w:rsidR="00DE6E38" w:rsidRDefault="00DE6E38" w:rsidP="00E46BC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1" w:history="1">
        <w:r w:rsidRPr="00341254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https://www.auchkomm.com/aktuellepressetexte#PI_295</w:t>
        </w:r>
      </w:hyperlink>
      <w:r>
        <w:rPr>
          <w:rFonts w:cs="Arial"/>
          <w:b/>
          <w:bCs/>
          <w:sz w:val="22"/>
          <w:szCs w:val="22"/>
        </w:rPr>
        <w:t>.</w:t>
      </w:r>
    </w:p>
    <w:p w14:paraId="2336D300" w14:textId="77777777" w:rsidR="006E7785" w:rsidRPr="00AA1EC1" w:rsidRDefault="006E7785" w:rsidP="00E46BC7">
      <w:pPr>
        <w:tabs>
          <w:tab w:val="left" w:pos="2160"/>
        </w:tabs>
        <w:spacing w:after="120" w:line="360" w:lineRule="auto"/>
        <w:rPr>
          <w:rFonts w:cs="Arial"/>
          <w:sz w:val="22"/>
          <w:szCs w:val="22"/>
        </w:rPr>
      </w:pPr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B80C73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B80C73">
        <w:rPr>
          <w:sz w:val="22"/>
          <w:szCs w:val="22"/>
          <w:lang w:val="es-ES_tradnl"/>
        </w:rPr>
        <w:t xml:space="preserve">Martina </w:t>
      </w:r>
      <w:proofErr w:type="spellStart"/>
      <w:r w:rsidRPr="00B80C73">
        <w:rPr>
          <w:sz w:val="22"/>
          <w:szCs w:val="22"/>
          <w:lang w:val="es-ES_tradnl"/>
        </w:rPr>
        <w:t>Barton</w:t>
      </w:r>
      <w:proofErr w:type="spellEnd"/>
      <w:r w:rsidRPr="00B80C73">
        <w:rPr>
          <w:sz w:val="22"/>
          <w:szCs w:val="22"/>
          <w:lang w:val="es-ES_tradnl"/>
        </w:rPr>
        <w:t xml:space="preserve">, </w:t>
      </w:r>
      <w:proofErr w:type="spellStart"/>
      <w:r w:rsidRPr="00B80C73">
        <w:rPr>
          <w:sz w:val="22"/>
          <w:szCs w:val="22"/>
          <w:lang w:val="es-ES_tradnl"/>
        </w:rPr>
        <w:t>Telefon</w:t>
      </w:r>
      <w:proofErr w:type="spellEnd"/>
      <w:r w:rsidRPr="00B80C73">
        <w:rPr>
          <w:sz w:val="22"/>
          <w:szCs w:val="22"/>
          <w:lang w:val="es-ES_tradnl"/>
        </w:rPr>
        <w:t xml:space="preserve"> 08261 7633-23, E-Mail: </w:t>
      </w:r>
      <w:hyperlink r:id="rId12" w:history="1">
        <w:r w:rsidRPr="00B80C73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B80C73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3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74F13B10" w14:textId="6475E19E" w:rsidR="00A17898" w:rsidRPr="00A17898" w:rsidRDefault="006E7785" w:rsidP="00E46BC7">
      <w:pPr>
        <w:spacing w:after="120" w:line="360" w:lineRule="auto"/>
        <w:rPr>
          <w:color w:val="0000FF"/>
          <w:sz w:val="22"/>
          <w:szCs w:val="22"/>
          <w:u w:val="single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 w:rsidR="00453E90">
        <w:rPr>
          <w:sz w:val="22"/>
          <w:szCs w:val="22"/>
        </w:rPr>
        <w:t>D-</w:t>
      </w:r>
      <w:r w:rsidRPr="00AA1EC1">
        <w:rPr>
          <w:sz w:val="22"/>
          <w:szCs w:val="22"/>
        </w:rPr>
        <w:t>90402 Nürnberg,</w:t>
      </w:r>
      <w:r w:rsidR="00A17898">
        <w:rPr>
          <w:sz w:val="22"/>
          <w:szCs w:val="22"/>
        </w:rPr>
        <w:t xml:space="preserve"> </w:t>
      </w:r>
      <w:hyperlink r:id="rId14" w:history="1">
        <w:r w:rsidR="00A17898" w:rsidRPr="00341254">
          <w:rPr>
            <w:rStyle w:val="Hyperlink"/>
            <w:sz w:val="22"/>
            <w:szCs w:val="22"/>
          </w:rPr>
          <w:t>fsa@auchkomm.de</w:t>
        </w:r>
      </w:hyperlink>
      <w:r w:rsidR="00A17898">
        <w:rPr>
          <w:sz w:val="22"/>
          <w:szCs w:val="22"/>
        </w:rPr>
        <w:t>,</w:t>
      </w:r>
      <w:r w:rsidRPr="00AA1EC1">
        <w:rPr>
          <w:sz w:val="22"/>
          <w:szCs w:val="22"/>
        </w:rPr>
        <w:t xml:space="preserve"> </w:t>
      </w:r>
      <w:hyperlink r:id="rId15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A17898" w:rsidRPr="00A17898">
        <w:t>.</w:t>
      </w:r>
    </w:p>
    <w:sectPr w:rsidR="00A17898" w:rsidRPr="00A1789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83E49" w14:textId="77777777" w:rsidR="00A127CB" w:rsidRDefault="00A127CB">
      <w:r>
        <w:separator/>
      </w:r>
    </w:p>
  </w:endnote>
  <w:endnote w:type="continuationSeparator" w:id="0">
    <w:p w14:paraId="21A3E534" w14:textId="77777777" w:rsidR="00A127CB" w:rsidRDefault="00A1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549A0" w14:textId="77777777" w:rsidR="00A127CB" w:rsidRDefault="00A127CB">
      <w:r>
        <w:separator/>
      </w:r>
    </w:p>
  </w:footnote>
  <w:footnote w:type="continuationSeparator" w:id="0">
    <w:p w14:paraId="7013449B" w14:textId="77777777" w:rsidR="00A127CB" w:rsidRDefault="00A12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04813"/>
    <w:multiLevelType w:val="hybridMultilevel"/>
    <w:tmpl w:val="D584E664"/>
    <w:lvl w:ilvl="0" w:tplc="4288E280">
      <w:start w:val="1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49F1"/>
    <w:rsid w:val="000058EF"/>
    <w:rsid w:val="00005945"/>
    <w:rsid w:val="000144D6"/>
    <w:rsid w:val="000147BC"/>
    <w:rsid w:val="000152D5"/>
    <w:rsid w:val="00020DCB"/>
    <w:rsid w:val="0002636D"/>
    <w:rsid w:val="000265D8"/>
    <w:rsid w:val="00035468"/>
    <w:rsid w:val="00041F8A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4809"/>
    <w:rsid w:val="00071119"/>
    <w:rsid w:val="000717E8"/>
    <w:rsid w:val="000741FD"/>
    <w:rsid w:val="00083940"/>
    <w:rsid w:val="00086D02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7905"/>
    <w:rsid w:val="000C0D35"/>
    <w:rsid w:val="000C5732"/>
    <w:rsid w:val="000C614C"/>
    <w:rsid w:val="000C7275"/>
    <w:rsid w:val="000C72B9"/>
    <w:rsid w:val="000D0EC7"/>
    <w:rsid w:val="000D1643"/>
    <w:rsid w:val="000D2299"/>
    <w:rsid w:val="000D3107"/>
    <w:rsid w:val="000E001F"/>
    <w:rsid w:val="000E0D94"/>
    <w:rsid w:val="000E4D19"/>
    <w:rsid w:val="000E5950"/>
    <w:rsid w:val="000E6B50"/>
    <w:rsid w:val="000E7699"/>
    <w:rsid w:val="000F1BA1"/>
    <w:rsid w:val="000F2969"/>
    <w:rsid w:val="000F40FC"/>
    <w:rsid w:val="000F5160"/>
    <w:rsid w:val="000F6931"/>
    <w:rsid w:val="00103BC0"/>
    <w:rsid w:val="0010733B"/>
    <w:rsid w:val="0011142F"/>
    <w:rsid w:val="00120B87"/>
    <w:rsid w:val="00120E10"/>
    <w:rsid w:val="00126BA3"/>
    <w:rsid w:val="00127990"/>
    <w:rsid w:val="00131914"/>
    <w:rsid w:val="00131E4E"/>
    <w:rsid w:val="0013201F"/>
    <w:rsid w:val="00132E30"/>
    <w:rsid w:val="00141F84"/>
    <w:rsid w:val="00142137"/>
    <w:rsid w:val="00147633"/>
    <w:rsid w:val="001517DA"/>
    <w:rsid w:val="00151F6C"/>
    <w:rsid w:val="00161E34"/>
    <w:rsid w:val="00163E7B"/>
    <w:rsid w:val="00172F53"/>
    <w:rsid w:val="001765F2"/>
    <w:rsid w:val="00181945"/>
    <w:rsid w:val="00183E58"/>
    <w:rsid w:val="001858F2"/>
    <w:rsid w:val="001869AE"/>
    <w:rsid w:val="00191641"/>
    <w:rsid w:val="00193E6C"/>
    <w:rsid w:val="00195FDB"/>
    <w:rsid w:val="00196B5C"/>
    <w:rsid w:val="0019766E"/>
    <w:rsid w:val="001A2714"/>
    <w:rsid w:val="001A4A01"/>
    <w:rsid w:val="001A7F4C"/>
    <w:rsid w:val="001B04A6"/>
    <w:rsid w:val="001B1F70"/>
    <w:rsid w:val="001B3DE2"/>
    <w:rsid w:val="001B4855"/>
    <w:rsid w:val="001C2B52"/>
    <w:rsid w:val="001C4A91"/>
    <w:rsid w:val="001C5F2E"/>
    <w:rsid w:val="001C6EE0"/>
    <w:rsid w:val="001D2BEC"/>
    <w:rsid w:val="001E03B0"/>
    <w:rsid w:val="001E0A0A"/>
    <w:rsid w:val="001E1487"/>
    <w:rsid w:val="001E1899"/>
    <w:rsid w:val="001E4EFC"/>
    <w:rsid w:val="001E5A2B"/>
    <w:rsid w:val="001F7B4A"/>
    <w:rsid w:val="001F7DA3"/>
    <w:rsid w:val="0020025E"/>
    <w:rsid w:val="00201F06"/>
    <w:rsid w:val="0020536E"/>
    <w:rsid w:val="002114E7"/>
    <w:rsid w:val="0021370C"/>
    <w:rsid w:val="0021447A"/>
    <w:rsid w:val="00220498"/>
    <w:rsid w:val="00220A0A"/>
    <w:rsid w:val="002213EB"/>
    <w:rsid w:val="00224CDC"/>
    <w:rsid w:val="00230E1D"/>
    <w:rsid w:val="00233A37"/>
    <w:rsid w:val="00234AB0"/>
    <w:rsid w:val="0023738C"/>
    <w:rsid w:val="002375C2"/>
    <w:rsid w:val="002413EF"/>
    <w:rsid w:val="00242E8D"/>
    <w:rsid w:val="00247001"/>
    <w:rsid w:val="0025701E"/>
    <w:rsid w:val="00262031"/>
    <w:rsid w:val="00262B7B"/>
    <w:rsid w:val="0026425C"/>
    <w:rsid w:val="002663AE"/>
    <w:rsid w:val="002664D1"/>
    <w:rsid w:val="00267F59"/>
    <w:rsid w:val="00272DFE"/>
    <w:rsid w:val="002758F8"/>
    <w:rsid w:val="0027591C"/>
    <w:rsid w:val="0028121B"/>
    <w:rsid w:val="00282989"/>
    <w:rsid w:val="00283236"/>
    <w:rsid w:val="0028349A"/>
    <w:rsid w:val="002841BA"/>
    <w:rsid w:val="00285E24"/>
    <w:rsid w:val="002879E8"/>
    <w:rsid w:val="00294B8C"/>
    <w:rsid w:val="00295DEA"/>
    <w:rsid w:val="002A75BD"/>
    <w:rsid w:val="002B03E5"/>
    <w:rsid w:val="002B29B7"/>
    <w:rsid w:val="002B41F2"/>
    <w:rsid w:val="002B4568"/>
    <w:rsid w:val="002B5D99"/>
    <w:rsid w:val="002C2B03"/>
    <w:rsid w:val="002C3056"/>
    <w:rsid w:val="002C53CE"/>
    <w:rsid w:val="002D012D"/>
    <w:rsid w:val="002D0201"/>
    <w:rsid w:val="002D0B73"/>
    <w:rsid w:val="002D123E"/>
    <w:rsid w:val="002D2490"/>
    <w:rsid w:val="002D61D6"/>
    <w:rsid w:val="002D699F"/>
    <w:rsid w:val="002D7B3E"/>
    <w:rsid w:val="002E5126"/>
    <w:rsid w:val="002F163B"/>
    <w:rsid w:val="002F1820"/>
    <w:rsid w:val="002F18EA"/>
    <w:rsid w:val="002F238C"/>
    <w:rsid w:val="002F30C7"/>
    <w:rsid w:val="002F3694"/>
    <w:rsid w:val="002F36E5"/>
    <w:rsid w:val="002F3AFF"/>
    <w:rsid w:val="002F5671"/>
    <w:rsid w:val="002F71B7"/>
    <w:rsid w:val="00301F9F"/>
    <w:rsid w:val="00305E99"/>
    <w:rsid w:val="003062C7"/>
    <w:rsid w:val="0031240B"/>
    <w:rsid w:val="00314D18"/>
    <w:rsid w:val="003204F0"/>
    <w:rsid w:val="00321CA0"/>
    <w:rsid w:val="00322413"/>
    <w:rsid w:val="003224F8"/>
    <w:rsid w:val="00324560"/>
    <w:rsid w:val="00327E1F"/>
    <w:rsid w:val="00343C31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4D2"/>
    <w:rsid w:val="0037763C"/>
    <w:rsid w:val="00377B58"/>
    <w:rsid w:val="00384DD1"/>
    <w:rsid w:val="00385E24"/>
    <w:rsid w:val="0038717F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217E"/>
    <w:rsid w:val="003C20D5"/>
    <w:rsid w:val="003C38F4"/>
    <w:rsid w:val="003C3AA8"/>
    <w:rsid w:val="003D1FD9"/>
    <w:rsid w:val="003D2BC8"/>
    <w:rsid w:val="003E11BF"/>
    <w:rsid w:val="003E3820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2B6B"/>
    <w:rsid w:val="00415AAD"/>
    <w:rsid w:val="0041658D"/>
    <w:rsid w:val="00417577"/>
    <w:rsid w:val="00430AF5"/>
    <w:rsid w:val="00436F9C"/>
    <w:rsid w:val="00443F80"/>
    <w:rsid w:val="00451C53"/>
    <w:rsid w:val="00452845"/>
    <w:rsid w:val="0045395F"/>
    <w:rsid w:val="00453E90"/>
    <w:rsid w:val="00461F56"/>
    <w:rsid w:val="00463324"/>
    <w:rsid w:val="00465FA6"/>
    <w:rsid w:val="004707B6"/>
    <w:rsid w:val="004711DD"/>
    <w:rsid w:val="00472296"/>
    <w:rsid w:val="00475E13"/>
    <w:rsid w:val="00481E31"/>
    <w:rsid w:val="0048477A"/>
    <w:rsid w:val="004871E2"/>
    <w:rsid w:val="00491181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35C5"/>
    <w:rsid w:val="004C7DEB"/>
    <w:rsid w:val="004D04BC"/>
    <w:rsid w:val="004D0FC6"/>
    <w:rsid w:val="004D38AB"/>
    <w:rsid w:val="004D3EA3"/>
    <w:rsid w:val="004D528E"/>
    <w:rsid w:val="004E5E7D"/>
    <w:rsid w:val="004F1C7D"/>
    <w:rsid w:val="004F3B66"/>
    <w:rsid w:val="004F5966"/>
    <w:rsid w:val="004F7B86"/>
    <w:rsid w:val="00500993"/>
    <w:rsid w:val="00502C71"/>
    <w:rsid w:val="005031FE"/>
    <w:rsid w:val="0050536B"/>
    <w:rsid w:val="0050699E"/>
    <w:rsid w:val="00514EA4"/>
    <w:rsid w:val="00515420"/>
    <w:rsid w:val="00520078"/>
    <w:rsid w:val="005225D3"/>
    <w:rsid w:val="00525B06"/>
    <w:rsid w:val="005303B3"/>
    <w:rsid w:val="005372FC"/>
    <w:rsid w:val="00541B1E"/>
    <w:rsid w:val="0054624D"/>
    <w:rsid w:val="00546E7A"/>
    <w:rsid w:val="0055084F"/>
    <w:rsid w:val="00551047"/>
    <w:rsid w:val="0055651E"/>
    <w:rsid w:val="00556CCA"/>
    <w:rsid w:val="00557A7C"/>
    <w:rsid w:val="00567C2A"/>
    <w:rsid w:val="005745AB"/>
    <w:rsid w:val="00582F61"/>
    <w:rsid w:val="00583861"/>
    <w:rsid w:val="00584FB7"/>
    <w:rsid w:val="005854F2"/>
    <w:rsid w:val="00586D67"/>
    <w:rsid w:val="00587A75"/>
    <w:rsid w:val="00596D64"/>
    <w:rsid w:val="00597AFC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174A"/>
    <w:rsid w:val="005F5949"/>
    <w:rsid w:val="00601B95"/>
    <w:rsid w:val="00604E0C"/>
    <w:rsid w:val="006052CA"/>
    <w:rsid w:val="006079CD"/>
    <w:rsid w:val="00611AE1"/>
    <w:rsid w:val="00612F51"/>
    <w:rsid w:val="0062162B"/>
    <w:rsid w:val="00622793"/>
    <w:rsid w:val="006259E5"/>
    <w:rsid w:val="0063730E"/>
    <w:rsid w:val="006413F1"/>
    <w:rsid w:val="0064364C"/>
    <w:rsid w:val="006467BC"/>
    <w:rsid w:val="00651226"/>
    <w:rsid w:val="0065219F"/>
    <w:rsid w:val="00654341"/>
    <w:rsid w:val="00655FCB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71625"/>
    <w:rsid w:val="00680D1A"/>
    <w:rsid w:val="00684371"/>
    <w:rsid w:val="006850D8"/>
    <w:rsid w:val="006902AC"/>
    <w:rsid w:val="0069599B"/>
    <w:rsid w:val="00695C3B"/>
    <w:rsid w:val="00697FDB"/>
    <w:rsid w:val="006A0E04"/>
    <w:rsid w:val="006A16FF"/>
    <w:rsid w:val="006A25C4"/>
    <w:rsid w:val="006A576A"/>
    <w:rsid w:val="006A6AB6"/>
    <w:rsid w:val="006B252A"/>
    <w:rsid w:val="006B46BF"/>
    <w:rsid w:val="006C2120"/>
    <w:rsid w:val="006C32FE"/>
    <w:rsid w:val="006D1BDA"/>
    <w:rsid w:val="006D3120"/>
    <w:rsid w:val="006D3310"/>
    <w:rsid w:val="006E0694"/>
    <w:rsid w:val="006E0BC1"/>
    <w:rsid w:val="006E3F42"/>
    <w:rsid w:val="006E55AA"/>
    <w:rsid w:val="006E573F"/>
    <w:rsid w:val="006E7785"/>
    <w:rsid w:val="006F18F4"/>
    <w:rsid w:val="006F4A6F"/>
    <w:rsid w:val="00705DE0"/>
    <w:rsid w:val="007210AD"/>
    <w:rsid w:val="00725C0C"/>
    <w:rsid w:val="0072655A"/>
    <w:rsid w:val="00726ED2"/>
    <w:rsid w:val="0073004A"/>
    <w:rsid w:val="00730F20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611F3"/>
    <w:rsid w:val="00766B14"/>
    <w:rsid w:val="00767B5F"/>
    <w:rsid w:val="00773264"/>
    <w:rsid w:val="007778DF"/>
    <w:rsid w:val="007843D9"/>
    <w:rsid w:val="007846EF"/>
    <w:rsid w:val="00786B56"/>
    <w:rsid w:val="00787927"/>
    <w:rsid w:val="00793737"/>
    <w:rsid w:val="00793A74"/>
    <w:rsid w:val="007A7006"/>
    <w:rsid w:val="007B282F"/>
    <w:rsid w:val="007B3833"/>
    <w:rsid w:val="007B6240"/>
    <w:rsid w:val="007C5450"/>
    <w:rsid w:val="007C54D6"/>
    <w:rsid w:val="007C62B7"/>
    <w:rsid w:val="007C7D80"/>
    <w:rsid w:val="007D094C"/>
    <w:rsid w:val="007D102C"/>
    <w:rsid w:val="007D6AA1"/>
    <w:rsid w:val="007D77ED"/>
    <w:rsid w:val="007E141F"/>
    <w:rsid w:val="007E280A"/>
    <w:rsid w:val="007E72C6"/>
    <w:rsid w:val="007E74D3"/>
    <w:rsid w:val="007F2AA5"/>
    <w:rsid w:val="007F2B38"/>
    <w:rsid w:val="007F3695"/>
    <w:rsid w:val="007F3A4D"/>
    <w:rsid w:val="007F3E98"/>
    <w:rsid w:val="007F465B"/>
    <w:rsid w:val="007F46B5"/>
    <w:rsid w:val="00800BB7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26FF"/>
    <w:rsid w:val="00827A6D"/>
    <w:rsid w:val="00830DD0"/>
    <w:rsid w:val="00831789"/>
    <w:rsid w:val="008344DF"/>
    <w:rsid w:val="008428A3"/>
    <w:rsid w:val="00845BD3"/>
    <w:rsid w:val="0084614F"/>
    <w:rsid w:val="00853E1A"/>
    <w:rsid w:val="00856003"/>
    <w:rsid w:val="00860216"/>
    <w:rsid w:val="00860689"/>
    <w:rsid w:val="008660A3"/>
    <w:rsid w:val="00867203"/>
    <w:rsid w:val="0088431B"/>
    <w:rsid w:val="0089194C"/>
    <w:rsid w:val="008A2915"/>
    <w:rsid w:val="008B57F4"/>
    <w:rsid w:val="008B5FC4"/>
    <w:rsid w:val="008B609C"/>
    <w:rsid w:val="008C2065"/>
    <w:rsid w:val="008C3ED8"/>
    <w:rsid w:val="008C4F26"/>
    <w:rsid w:val="008C5349"/>
    <w:rsid w:val="008D049A"/>
    <w:rsid w:val="008D0EB8"/>
    <w:rsid w:val="008D5EF4"/>
    <w:rsid w:val="008D664D"/>
    <w:rsid w:val="008D7D88"/>
    <w:rsid w:val="008E40E0"/>
    <w:rsid w:val="008E4FD6"/>
    <w:rsid w:val="008E76ED"/>
    <w:rsid w:val="008F4BDC"/>
    <w:rsid w:val="00902E6B"/>
    <w:rsid w:val="00903A1A"/>
    <w:rsid w:val="00904CEE"/>
    <w:rsid w:val="009056B2"/>
    <w:rsid w:val="00910787"/>
    <w:rsid w:val="009144D4"/>
    <w:rsid w:val="00914886"/>
    <w:rsid w:val="009152D3"/>
    <w:rsid w:val="00916405"/>
    <w:rsid w:val="00916CBF"/>
    <w:rsid w:val="00917D21"/>
    <w:rsid w:val="00917D94"/>
    <w:rsid w:val="0092497A"/>
    <w:rsid w:val="00930ABA"/>
    <w:rsid w:val="00935B2F"/>
    <w:rsid w:val="0093703A"/>
    <w:rsid w:val="00941FE5"/>
    <w:rsid w:val="00946450"/>
    <w:rsid w:val="00951502"/>
    <w:rsid w:val="00951C3A"/>
    <w:rsid w:val="00953D31"/>
    <w:rsid w:val="00960C3A"/>
    <w:rsid w:val="009613A2"/>
    <w:rsid w:val="009616B2"/>
    <w:rsid w:val="00961DC1"/>
    <w:rsid w:val="009620D8"/>
    <w:rsid w:val="009644A3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A3919"/>
    <w:rsid w:val="009B2607"/>
    <w:rsid w:val="009B318A"/>
    <w:rsid w:val="009C0425"/>
    <w:rsid w:val="009C1173"/>
    <w:rsid w:val="009C1C6A"/>
    <w:rsid w:val="009C276C"/>
    <w:rsid w:val="009C579D"/>
    <w:rsid w:val="009C72AE"/>
    <w:rsid w:val="009D123D"/>
    <w:rsid w:val="009D41DA"/>
    <w:rsid w:val="009D6134"/>
    <w:rsid w:val="009E0ABD"/>
    <w:rsid w:val="009E26C2"/>
    <w:rsid w:val="009E2EB1"/>
    <w:rsid w:val="009E2EB6"/>
    <w:rsid w:val="009E2FCB"/>
    <w:rsid w:val="009E3373"/>
    <w:rsid w:val="009E6E1F"/>
    <w:rsid w:val="009E7AFA"/>
    <w:rsid w:val="009F5CF7"/>
    <w:rsid w:val="009F74BE"/>
    <w:rsid w:val="00A0315C"/>
    <w:rsid w:val="00A03CE1"/>
    <w:rsid w:val="00A04983"/>
    <w:rsid w:val="00A05E90"/>
    <w:rsid w:val="00A0622D"/>
    <w:rsid w:val="00A06C77"/>
    <w:rsid w:val="00A07B7E"/>
    <w:rsid w:val="00A11880"/>
    <w:rsid w:val="00A125A3"/>
    <w:rsid w:val="00A127CB"/>
    <w:rsid w:val="00A15FF0"/>
    <w:rsid w:val="00A17898"/>
    <w:rsid w:val="00A17DF2"/>
    <w:rsid w:val="00A22A0F"/>
    <w:rsid w:val="00A23449"/>
    <w:rsid w:val="00A352C3"/>
    <w:rsid w:val="00A40762"/>
    <w:rsid w:val="00A42469"/>
    <w:rsid w:val="00A439BB"/>
    <w:rsid w:val="00A45CC3"/>
    <w:rsid w:val="00A516D9"/>
    <w:rsid w:val="00A5201B"/>
    <w:rsid w:val="00A5277E"/>
    <w:rsid w:val="00A530F9"/>
    <w:rsid w:val="00A54AEB"/>
    <w:rsid w:val="00A55A56"/>
    <w:rsid w:val="00A55FB6"/>
    <w:rsid w:val="00A57759"/>
    <w:rsid w:val="00A60785"/>
    <w:rsid w:val="00A62508"/>
    <w:rsid w:val="00A633D6"/>
    <w:rsid w:val="00A7002F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1EC1"/>
    <w:rsid w:val="00AA3866"/>
    <w:rsid w:val="00AA5A69"/>
    <w:rsid w:val="00AA5B9D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061F8"/>
    <w:rsid w:val="00B11446"/>
    <w:rsid w:val="00B11545"/>
    <w:rsid w:val="00B143A1"/>
    <w:rsid w:val="00B2019C"/>
    <w:rsid w:val="00B248C2"/>
    <w:rsid w:val="00B2608E"/>
    <w:rsid w:val="00B30734"/>
    <w:rsid w:val="00B36B63"/>
    <w:rsid w:val="00B37E2A"/>
    <w:rsid w:val="00B4462D"/>
    <w:rsid w:val="00B44CFB"/>
    <w:rsid w:val="00B463B9"/>
    <w:rsid w:val="00B46637"/>
    <w:rsid w:val="00B502CE"/>
    <w:rsid w:val="00B54316"/>
    <w:rsid w:val="00B57C76"/>
    <w:rsid w:val="00B62D90"/>
    <w:rsid w:val="00B63FC7"/>
    <w:rsid w:val="00B7023F"/>
    <w:rsid w:val="00B702CA"/>
    <w:rsid w:val="00B730E5"/>
    <w:rsid w:val="00B73E21"/>
    <w:rsid w:val="00B75C2A"/>
    <w:rsid w:val="00B80C73"/>
    <w:rsid w:val="00B81074"/>
    <w:rsid w:val="00B849B9"/>
    <w:rsid w:val="00B90F9E"/>
    <w:rsid w:val="00B91596"/>
    <w:rsid w:val="00B945EF"/>
    <w:rsid w:val="00B951C5"/>
    <w:rsid w:val="00B963E7"/>
    <w:rsid w:val="00BA45C9"/>
    <w:rsid w:val="00BA4A2A"/>
    <w:rsid w:val="00BB4931"/>
    <w:rsid w:val="00BB7BAA"/>
    <w:rsid w:val="00BB7EB5"/>
    <w:rsid w:val="00BC0EAB"/>
    <w:rsid w:val="00BC4542"/>
    <w:rsid w:val="00BC45BF"/>
    <w:rsid w:val="00BD5097"/>
    <w:rsid w:val="00BE0756"/>
    <w:rsid w:val="00BE2F8D"/>
    <w:rsid w:val="00BE62E1"/>
    <w:rsid w:val="00BE6A54"/>
    <w:rsid w:val="00BE6A5B"/>
    <w:rsid w:val="00BE7F29"/>
    <w:rsid w:val="00BF215F"/>
    <w:rsid w:val="00BF6975"/>
    <w:rsid w:val="00C01CD4"/>
    <w:rsid w:val="00C02E81"/>
    <w:rsid w:val="00C05417"/>
    <w:rsid w:val="00C05546"/>
    <w:rsid w:val="00C060CB"/>
    <w:rsid w:val="00C0618D"/>
    <w:rsid w:val="00C0751E"/>
    <w:rsid w:val="00C07E74"/>
    <w:rsid w:val="00C14230"/>
    <w:rsid w:val="00C16865"/>
    <w:rsid w:val="00C204F4"/>
    <w:rsid w:val="00C205EA"/>
    <w:rsid w:val="00C21A80"/>
    <w:rsid w:val="00C24069"/>
    <w:rsid w:val="00C25365"/>
    <w:rsid w:val="00C33795"/>
    <w:rsid w:val="00C372F2"/>
    <w:rsid w:val="00C374CF"/>
    <w:rsid w:val="00C502F9"/>
    <w:rsid w:val="00C5044E"/>
    <w:rsid w:val="00C522B0"/>
    <w:rsid w:val="00C54423"/>
    <w:rsid w:val="00C54BC8"/>
    <w:rsid w:val="00C57CCD"/>
    <w:rsid w:val="00C6083B"/>
    <w:rsid w:val="00C61ACE"/>
    <w:rsid w:val="00C64670"/>
    <w:rsid w:val="00C65548"/>
    <w:rsid w:val="00C65AAB"/>
    <w:rsid w:val="00C70C27"/>
    <w:rsid w:val="00C85EF9"/>
    <w:rsid w:val="00C8674C"/>
    <w:rsid w:val="00C9258D"/>
    <w:rsid w:val="00C929ED"/>
    <w:rsid w:val="00C93B59"/>
    <w:rsid w:val="00C94E42"/>
    <w:rsid w:val="00C973BC"/>
    <w:rsid w:val="00CB0DD8"/>
    <w:rsid w:val="00CB1FCB"/>
    <w:rsid w:val="00CC04C6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737F"/>
    <w:rsid w:val="00D114FA"/>
    <w:rsid w:val="00D12BB7"/>
    <w:rsid w:val="00D14508"/>
    <w:rsid w:val="00D15D5C"/>
    <w:rsid w:val="00D167A8"/>
    <w:rsid w:val="00D17C14"/>
    <w:rsid w:val="00D26958"/>
    <w:rsid w:val="00D320A4"/>
    <w:rsid w:val="00D413C1"/>
    <w:rsid w:val="00D41AF1"/>
    <w:rsid w:val="00D425DB"/>
    <w:rsid w:val="00D461E0"/>
    <w:rsid w:val="00D471DE"/>
    <w:rsid w:val="00D542F4"/>
    <w:rsid w:val="00D617F6"/>
    <w:rsid w:val="00D62199"/>
    <w:rsid w:val="00D62A7F"/>
    <w:rsid w:val="00D67DA4"/>
    <w:rsid w:val="00D7040A"/>
    <w:rsid w:val="00D71412"/>
    <w:rsid w:val="00D725A8"/>
    <w:rsid w:val="00D735F5"/>
    <w:rsid w:val="00D740FD"/>
    <w:rsid w:val="00D80BC6"/>
    <w:rsid w:val="00D83596"/>
    <w:rsid w:val="00D97F6D"/>
    <w:rsid w:val="00DA05EB"/>
    <w:rsid w:val="00DA2501"/>
    <w:rsid w:val="00DA67F4"/>
    <w:rsid w:val="00DA6B00"/>
    <w:rsid w:val="00DA6BFE"/>
    <w:rsid w:val="00DB06C0"/>
    <w:rsid w:val="00DB08D9"/>
    <w:rsid w:val="00DB2778"/>
    <w:rsid w:val="00DB3453"/>
    <w:rsid w:val="00DB7C68"/>
    <w:rsid w:val="00DC3430"/>
    <w:rsid w:val="00DC4A92"/>
    <w:rsid w:val="00DD2C7A"/>
    <w:rsid w:val="00DD3D59"/>
    <w:rsid w:val="00DD60CD"/>
    <w:rsid w:val="00DE0262"/>
    <w:rsid w:val="00DE2C28"/>
    <w:rsid w:val="00DE3387"/>
    <w:rsid w:val="00DE4701"/>
    <w:rsid w:val="00DE6E38"/>
    <w:rsid w:val="00DF35D9"/>
    <w:rsid w:val="00DF38BC"/>
    <w:rsid w:val="00DF48E0"/>
    <w:rsid w:val="00E01097"/>
    <w:rsid w:val="00E0144D"/>
    <w:rsid w:val="00E06623"/>
    <w:rsid w:val="00E140A0"/>
    <w:rsid w:val="00E1441F"/>
    <w:rsid w:val="00E166A0"/>
    <w:rsid w:val="00E167B6"/>
    <w:rsid w:val="00E226E2"/>
    <w:rsid w:val="00E33729"/>
    <w:rsid w:val="00E41214"/>
    <w:rsid w:val="00E41F27"/>
    <w:rsid w:val="00E4511E"/>
    <w:rsid w:val="00E45766"/>
    <w:rsid w:val="00E46BC7"/>
    <w:rsid w:val="00E4782F"/>
    <w:rsid w:val="00E50A16"/>
    <w:rsid w:val="00E52835"/>
    <w:rsid w:val="00E61BFD"/>
    <w:rsid w:val="00E63360"/>
    <w:rsid w:val="00E6647F"/>
    <w:rsid w:val="00E66BA0"/>
    <w:rsid w:val="00E6739C"/>
    <w:rsid w:val="00E717ED"/>
    <w:rsid w:val="00E71DAF"/>
    <w:rsid w:val="00E72669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9799A"/>
    <w:rsid w:val="00EA1319"/>
    <w:rsid w:val="00EA75FA"/>
    <w:rsid w:val="00EB03E3"/>
    <w:rsid w:val="00EB35C3"/>
    <w:rsid w:val="00EB59D4"/>
    <w:rsid w:val="00EC0799"/>
    <w:rsid w:val="00EC086A"/>
    <w:rsid w:val="00EC0B7D"/>
    <w:rsid w:val="00EC27C0"/>
    <w:rsid w:val="00ED0EB6"/>
    <w:rsid w:val="00ED7C13"/>
    <w:rsid w:val="00EE0545"/>
    <w:rsid w:val="00EE1BE8"/>
    <w:rsid w:val="00EE1EC3"/>
    <w:rsid w:val="00EE3755"/>
    <w:rsid w:val="00EE47FA"/>
    <w:rsid w:val="00EE5BBB"/>
    <w:rsid w:val="00EE698D"/>
    <w:rsid w:val="00EF0643"/>
    <w:rsid w:val="00EF15AD"/>
    <w:rsid w:val="00EF5187"/>
    <w:rsid w:val="00EF6D57"/>
    <w:rsid w:val="00EF7929"/>
    <w:rsid w:val="00F01779"/>
    <w:rsid w:val="00F10430"/>
    <w:rsid w:val="00F10F0E"/>
    <w:rsid w:val="00F122BC"/>
    <w:rsid w:val="00F13497"/>
    <w:rsid w:val="00F135DE"/>
    <w:rsid w:val="00F165AD"/>
    <w:rsid w:val="00F225E9"/>
    <w:rsid w:val="00F30011"/>
    <w:rsid w:val="00F31515"/>
    <w:rsid w:val="00F32843"/>
    <w:rsid w:val="00F32F62"/>
    <w:rsid w:val="00F335CB"/>
    <w:rsid w:val="00F34178"/>
    <w:rsid w:val="00F34701"/>
    <w:rsid w:val="00F35CAE"/>
    <w:rsid w:val="00F411F9"/>
    <w:rsid w:val="00F43CC0"/>
    <w:rsid w:val="00F4415A"/>
    <w:rsid w:val="00F4453E"/>
    <w:rsid w:val="00F45006"/>
    <w:rsid w:val="00F457E8"/>
    <w:rsid w:val="00F4746E"/>
    <w:rsid w:val="00F500AE"/>
    <w:rsid w:val="00F50D48"/>
    <w:rsid w:val="00F642F4"/>
    <w:rsid w:val="00F64D9E"/>
    <w:rsid w:val="00F6738C"/>
    <w:rsid w:val="00F70B73"/>
    <w:rsid w:val="00F73492"/>
    <w:rsid w:val="00F7356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35AE"/>
    <w:rsid w:val="00FD0D7E"/>
    <w:rsid w:val="00FD3D94"/>
    <w:rsid w:val="00FD56F2"/>
    <w:rsid w:val="00FD599B"/>
    <w:rsid w:val="00FD5D78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1815BB10-6FFB-9D49-A1A1-2F53EC71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644A3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7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bg-mbh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martina.barton@bbg-mbh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2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fsa@auchkomm.d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2AF2D-1B70-CE43-9EE4-707B4D02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747</Words>
  <Characters>4711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auchkomm Unternehmenskommunikation und IR</Company>
  <LinksUpToDate>false</LinksUpToDate>
  <CharactersWithSpaces>5448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3</cp:revision>
  <cp:lastPrinted>2019-05-15T10:36:00Z</cp:lastPrinted>
  <dcterms:created xsi:type="dcterms:W3CDTF">2019-05-27T07:45:00Z</dcterms:created>
  <dcterms:modified xsi:type="dcterms:W3CDTF">2019-05-27T07:46:00Z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