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657BFA" w14:textId="77777777" w:rsidR="00A115A9" w:rsidRPr="000E6599" w:rsidRDefault="00794A30" w:rsidP="00702EBB">
      <w:pPr>
        <w:spacing w:before="120" w:after="120" w:line="360" w:lineRule="auto"/>
      </w:pPr>
      <w:r w:rsidRPr="000E6599">
        <w:rPr>
          <w:noProof/>
        </w:rPr>
        <w:drawing>
          <wp:inline distT="0" distB="0" distL="0" distR="0" wp14:anchorId="3DCFA047" wp14:editId="61448ECB">
            <wp:extent cx="2737104" cy="899160"/>
            <wp:effectExtent l="0" t="0" r="6350" b="0"/>
            <wp:docPr id="1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MN_Logo.tif"/>
                    <pic:cNvPicPr/>
                  </pic:nvPicPr>
                  <pic:blipFill>
                    <a:blip r:embed="rId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37104" cy="899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EC218B" w14:textId="2A28E0F3" w:rsidR="009D5AF3" w:rsidRDefault="00794A30" w:rsidP="00702EBB">
      <w:pPr>
        <w:spacing w:before="120" w:after="120" w:line="360" w:lineRule="auto"/>
        <w:rPr>
          <w:rFonts w:ascii="Arial" w:hAnsi="Arial" w:cs="Arial"/>
          <w:sz w:val="40"/>
          <w:szCs w:val="40"/>
        </w:rPr>
      </w:pPr>
      <w:r w:rsidRPr="000E6599">
        <w:rPr>
          <w:rFonts w:ascii="Arial" w:hAnsi="Arial" w:cs="Arial"/>
          <w:sz w:val="40"/>
          <w:szCs w:val="40"/>
        </w:rPr>
        <w:t xml:space="preserve">Pressemitteilung </w:t>
      </w:r>
    </w:p>
    <w:p w14:paraId="3CF27149" w14:textId="6DB5489F" w:rsidR="00373669" w:rsidRPr="00726B06" w:rsidRDefault="002A11DE" w:rsidP="00726B06">
      <w:pPr>
        <w:pStyle w:val="Listenabsatz"/>
        <w:numPr>
          <w:ilvl w:val="0"/>
          <w:numId w:val="1"/>
        </w:numPr>
        <w:spacing w:before="120" w:after="120" w:line="360" w:lineRule="auto"/>
        <w:ind w:left="425" w:hanging="425"/>
        <w:rPr>
          <w:rFonts w:ascii="Arial" w:hAnsi="Arial" w:cs="Arial"/>
          <w:b/>
          <w:sz w:val="22"/>
          <w:szCs w:val="22"/>
        </w:rPr>
      </w:pPr>
      <w:r w:rsidRPr="00726B06">
        <w:rPr>
          <w:rFonts w:ascii="Arial" w:hAnsi="Arial" w:cs="Arial"/>
          <w:b/>
          <w:sz w:val="22"/>
          <w:szCs w:val="22"/>
        </w:rPr>
        <w:t xml:space="preserve">GMN </w:t>
      </w:r>
      <w:r w:rsidR="00BB59A9">
        <w:rPr>
          <w:rFonts w:ascii="Arial" w:hAnsi="Arial" w:cs="Arial"/>
          <w:b/>
          <w:sz w:val="22"/>
          <w:szCs w:val="22"/>
        </w:rPr>
        <w:t>präsentiert auf der SPS High Speed-Elektroantriebe</w:t>
      </w:r>
      <w:r w:rsidR="00BB59A9" w:rsidRPr="00BB59A9">
        <w:rPr>
          <w:rFonts w:ascii="Arial" w:hAnsi="Arial" w:cs="Arial"/>
          <w:b/>
          <w:sz w:val="22"/>
          <w:szCs w:val="22"/>
        </w:rPr>
        <w:t xml:space="preserve"> </w:t>
      </w:r>
      <w:r w:rsidR="00BB59A9">
        <w:rPr>
          <w:rFonts w:ascii="Arial" w:hAnsi="Arial" w:cs="Arial"/>
          <w:b/>
          <w:sz w:val="22"/>
          <w:szCs w:val="22"/>
        </w:rPr>
        <w:t>für alle Anforderungen</w:t>
      </w:r>
    </w:p>
    <w:p w14:paraId="61754587" w14:textId="69AB6875" w:rsidR="00373669" w:rsidRPr="00BC2D8E" w:rsidRDefault="00BB59A9" w:rsidP="002B1D41">
      <w:pPr>
        <w:pStyle w:val="Listenabsatz"/>
        <w:numPr>
          <w:ilvl w:val="0"/>
          <w:numId w:val="1"/>
        </w:numPr>
        <w:spacing w:before="120" w:after="120" w:line="360" w:lineRule="auto"/>
        <w:ind w:left="425" w:hanging="425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Vom Standardmodell über </w:t>
      </w:r>
      <w:r w:rsidR="00F95303">
        <w:rPr>
          <w:rFonts w:ascii="Arial" w:hAnsi="Arial" w:cs="Arial"/>
          <w:b/>
          <w:sz w:val="22"/>
          <w:szCs w:val="22"/>
        </w:rPr>
        <w:t>teilflexible Baukastenlösungen</w:t>
      </w:r>
      <w:r>
        <w:rPr>
          <w:rFonts w:ascii="Arial" w:hAnsi="Arial" w:cs="Arial"/>
          <w:b/>
          <w:sz w:val="22"/>
          <w:szCs w:val="22"/>
        </w:rPr>
        <w:t xml:space="preserve"> bis zur </w:t>
      </w:r>
      <w:r w:rsidR="002B1D41">
        <w:rPr>
          <w:rFonts w:ascii="Arial" w:hAnsi="Arial" w:cs="Arial"/>
          <w:b/>
          <w:sz w:val="22"/>
          <w:szCs w:val="22"/>
        </w:rPr>
        <w:t>kundenspezifische</w:t>
      </w:r>
      <w:r w:rsidR="002A62A6">
        <w:rPr>
          <w:rFonts w:ascii="Arial" w:hAnsi="Arial" w:cs="Arial"/>
          <w:b/>
          <w:sz w:val="22"/>
          <w:szCs w:val="22"/>
        </w:rPr>
        <w:t>n</w:t>
      </w:r>
      <w:r w:rsidR="00373669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Sonderentwicklung</w:t>
      </w:r>
    </w:p>
    <w:p w14:paraId="4FF5276E" w14:textId="49CA1C39" w:rsidR="00AE17A8" w:rsidRPr="00630726" w:rsidRDefault="00547071" w:rsidP="0043250D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714726">
        <w:rPr>
          <w:rFonts w:ascii="Arial" w:hAnsi="Arial" w:cs="Arial"/>
          <w:i/>
          <w:sz w:val="22"/>
          <w:szCs w:val="22"/>
        </w:rPr>
        <w:t>Nürnberg, den</w:t>
      </w:r>
      <w:r w:rsidR="00440032">
        <w:rPr>
          <w:rFonts w:ascii="Arial" w:hAnsi="Arial" w:cs="Arial"/>
          <w:i/>
          <w:sz w:val="22"/>
          <w:szCs w:val="22"/>
        </w:rPr>
        <w:t xml:space="preserve"> </w:t>
      </w:r>
      <w:r w:rsidR="00777BAD">
        <w:rPr>
          <w:rFonts w:ascii="Arial" w:hAnsi="Arial" w:cs="Arial"/>
          <w:i/>
          <w:sz w:val="22"/>
          <w:szCs w:val="22"/>
        </w:rPr>
        <w:t>30</w:t>
      </w:r>
      <w:r w:rsidRPr="00714726">
        <w:rPr>
          <w:rFonts w:ascii="Arial" w:hAnsi="Arial" w:cs="Arial"/>
          <w:i/>
          <w:sz w:val="22"/>
          <w:szCs w:val="22"/>
        </w:rPr>
        <w:t xml:space="preserve">. </w:t>
      </w:r>
      <w:r w:rsidR="00777BAD">
        <w:rPr>
          <w:rFonts w:ascii="Arial" w:hAnsi="Arial" w:cs="Arial"/>
          <w:i/>
          <w:sz w:val="22"/>
          <w:szCs w:val="22"/>
        </w:rPr>
        <w:t xml:space="preserve">September </w:t>
      </w:r>
      <w:r w:rsidR="00E6284C">
        <w:rPr>
          <w:rFonts w:ascii="Arial" w:hAnsi="Arial" w:cs="Arial"/>
          <w:i/>
          <w:sz w:val="22"/>
          <w:szCs w:val="22"/>
        </w:rPr>
        <w:t>201</w:t>
      </w:r>
      <w:r w:rsidR="00F95303">
        <w:rPr>
          <w:rFonts w:ascii="Arial" w:hAnsi="Arial" w:cs="Arial"/>
          <w:i/>
          <w:sz w:val="22"/>
          <w:szCs w:val="22"/>
        </w:rPr>
        <w:t>9</w:t>
      </w:r>
      <w:r w:rsidRPr="00714726">
        <w:rPr>
          <w:rFonts w:ascii="Arial" w:hAnsi="Arial" w:cs="Arial"/>
          <w:i/>
          <w:sz w:val="22"/>
          <w:szCs w:val="22"/>
        </w:rPr>
        <w:t>.</w:t>
      </w:r>
      <w:r w:rsidRPr="00714726">
        <w:rPr>
          <w:rFonts w:ascii="Arial" w:hAnsi="Arial" w:cs="Arial"/>
          <w:sz w:val="22"/>
          <w:szCs w:val="22"/>
        </w:rPr>
        <w:t xml:space="preserve"> </w:t>
      </w:r>
      <w:r w:rsidR="004664A3">
        <w:rPr>
          <w:rFonts w:ascii="Arial" w:hAnsi="Arial" w:cs="Arial"/>
          <w:sz w:val="22"/>
          <w:szCs w:val="22"/>
        </w:rPr>
        <w:t xml:space="preserve">Mit einem breiten Angebot an High Speed-Elektroantrieben für nahezu jede Anforderung präsentiert sich </w:t>
      </w:r>
      <w:r w:rsidR="004664A3" w:rsidRPr="004664A3">
        <w:rPr>
          <w:rFonts w:ascii="Arial" w:hAnsi="Arial" w:cs="Arial"/>
          <w:sz w:val="22"/>
          <w:szCs w:val="22"/>
        </w:rPr>
        <w:t xml:space="preserve">GMN </w:t>
      </w:r>
      <w:r w:rsidR="004664A3">
        <w:rPr>
          <w:rFonts w:ascii="Arial" w:hAnsi="Arial" w:cs="Arial"/>
          <w:sz w:val="22"/>
          <w:szCs w:val="22"/>
        </w:rPr>
        <w:t xml:space="preserve">auf der diesjährigen SPS. Das Sortiment </w:t>
      </w:r>
      <w:r w:rsidR="004664A3" w:rsidRPr="00630726">
        <w:rPr>
          <w:rFonts w:ascii="Arial" w:hAnsi="Arial" w:cs="Arial"/>
          <w:sz w:val="22"/>
          <w:szCs w:val="22"/>
        </w:rPr>
        <w:t>des Maschinenbauers besteht aus drei</w:t>
      </w:r>
      <w:r w:rsidR="00DC215E" w:rsidRPr="00630726">
        <w:rPr>
          <w:rFonts w:ascii="Arial" w:hAnsi="Arial" w:cs="Arial"/>
          <w:sz w:val="22"/>
          <w:szCs w:val="22"/>
        </w:rPr>
        <w:t xml:space="preserve"> Produkt</w:t>
      </w:r>
      <w:r w:rsidR="00BC6D3C" w:rsidRPr="00630726">
        <w:rPr>
          <w:rFonts w:ascii="Arial" w:hAnsi="Arial" w:cs="Arial"/>
          <w:sz w:val="22"/>
          <w:szCs w:val="22"/>
        </w:rPr>
        <w:t>gruppen</w:t>
      </w:r>
      <w:r w:rsidR="004664A3" w:rsidRPr="00630726">
        <w:rPr>
          <w:rFonts w:ascii="Arial" w:hAnsi="Arial" w:cs="Arial"/>
          <w:sz w:val="22"/>
          <w:szCs w:val="22"/>
        </w:rPr>
        <w:t>, die sich unter anderem durch ihren Grad der Individualisierbarkeit unterscheiden: MSP Basic</w:t>
      </w:r>
      <w:r w:rsidR="00D74D25" w:rsidRPr="00630726">
        <w:rPr>
          <w:rFonts w:ascii="Arial" w:hAnsi="Arial" w:cs="Arial"/>
          <w:sz w:val="22"/>
          <w:szCs w:val="22"/>
        </w:rPr>
        <w:t>-</w:t>
      </w:r>
      <w:r w:rsidR="00BC6D3C" w:rsidRPr="00630726">
        <w:rPr>
          <w:rFonts w:ascii="Arial" w:hAnsi="Arial" w:cs="Arial"/>
          <w:sz w:val="22"/>
          <w:szCs w:val="22"/>
        </w:rPr>
        <w:t>Komplettmotoren</w:t>
      </w:r>
      <w:r w:rsidR="004664A3" w:rsidRPr="00630726">
        <w:rPr>
          <w:rFonts w:ascii="Arial" w:hAnsi="Arial" w:cs="Arial"/>
          <w:sz w:val="22"/>
          <w:szCs w:val="22"/>
        </w:rPr>
        <w:t>, teilflexible</w:t>
      </w:r>
      <w:r w:rsidR="00D74D25" w:rsidRPr="00630726">
        <w:rPr>
          <w:rFonts w:ascii="Arial" w:hAnsi="Arial" w:cs="Arial"/>
          <w:sz w:val="22"/>
          <w:szCs w:val="22"/>
        </w:rPr>
        <w:t>n</w:t>
      </w:r>
      <w:r w:rsidR="004664A3" w:rsidRPr="00630726">
        <w:rPr>
          <w:rFonts w:ascii="Arial" w:hAnsi="Arial" w:cs="Arial"/>
          <w:sz w:val="22"/>
          <w:szCs w:val="22"/>
        </w:rPr>
        <w:t xml:space="preserve"> Lösungen der PSM-Serie und kundenspezifische</w:t>
      </w:r>
      <w:r w:rsidR="00D74D25" w:rsidRPr="00630726">
        <w:rPr>
          <w:rFonts w:ascii="Arial" w:hAnsi="Arial" w:cs="Arial"/>
          <w:sz w:val="22"/>
          <w:szCs w:val="22"/>
        </w:rPr>
        <w:t>n</w:t>
      </w:r>
      <w:r w:rsidR="004664A3" w:rsidRPr="00630726">
        <w:rPr>
          <w:rFonts w:ascii="Arial" w:hAnsi="Arial" w:cs="Arial"/>
          <w:sz w:val="22"/>
          <w:szCs w:val="22"/>
        </w:rPr>
        <w:t xml:space="preserve"> Sonderanfertigungen. </w:t>
      </w:r>
    </w:p>
    <w:p w14:paraId="1AE45225" w14:textId="75329A90" w:rsidR="004664A3" w:rsidRDefault="00AE17A8" w:rsidP="004664A3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630726">
        <w:rPr>
          <w:rFonts w:ascii="Arial" w:hAnsi="Arial" w:cs="Arial"/>
          <w:sz w:val="22"/>
          <w:szCs w:val="22"/>
        </w:rPr>
        <w:t>Kennzeichnend für Elektroantriebe von GM</w:t>
      </w:r>
      <w:r w:rsidR="002A62A6" w:rsidRPr="00630726">
        <w:rPr>
          <w:rFonts w:ascii="Arial" w:hAnsi="Arial" w:cs="Arial"/>
          <w:sz w:val="22"/>
          <w:szCs w:val="22"/>
        </w:rPr>
        <w:t>N</w:t>
      </w:r>
      <w:r w:rsidRPr="00630726">
        <w:rPr>
          <w:rFonts w:ascii="Arial" w:hAnsi="Arial" w:cs="Arial"/>
          <w:sz w:val="22"/>
          <w:szCs w:val="22"/>
        </w:rPr>
        <w:t xml:space="preserve"> sind neben den hohen Drehzahlen und der </w:t>
      </w:r>
      <w:r>
        <w:rPr>
          <w:rFonts w:ascii="Arial" w:hAnsi="Arial" w:cs="Arial"/>
          <w:sz w:val="22"/>
          <w:szCs w:val="22"/>
        </w:rPr>
        <w:t xml:space="preserve">großen Leistungsdichte ihre ausgesprochene Effizienz mit Wirkungsgraden von bis zu 95 %. </w:t>
      </w:r>
      <w:r w:rsidR="004664A3">
        <w:rPr>
          <w:rFonts w:ascii="Arial" w:hAnsi="Arial" w:cs="Arial"/>
          <w:sz w:val="22"/>
          <w:szCs w:val="22"/>
        </w:rPr>
        <w:t xml:space="preserve">Je nach </w:t>
      </w:r>
      <w:r w:rsidR="0090298B">
        <w:rPr>
          <w:rFonts w:ascii="Arial" w:hAnsi="Arial" w:cs="Arial"/>
          <w:sz w:val="22"/>
          <w:szCs w:val="22"/>
        </w:rPr>
        <w:t>S</w:t>
      </w:r>
      <w:r w:rsidR="004664A3">
        <w:rPr>
          <w:rFonts w:ascii="Arial" w:hAnsi="Arial" w:cs="Arial"/>
          <w:sz w:val="22"/>
          <w:szCs w:val="22"/>
        </w:rPr>
        <w:t xml:space="preserve">erie </w:t>
      </w:r>
      <w:r w:rsidR="004664A3" w:rsidRPr="004664A3">
        <w:rPr>
          <w:rFonts w:ascii="Arial" w:hAnsi="Arial" w:cs="Arial"/>
          <w:sz w:val="22"/>
          <w:szCs w:val="22"/>
        </w:rPr>
        <w:t xml:space="preserve">reicht </w:t>
      </w:r>
      <w:r w:rsidR="004664A3">
        <w:rPr>
          <w:rFonts w:ascii="Arial" w:hAnsi="Arial" w:cs="Arial"/>
          <w:sz w:val="22"/>
          <w:szCs w:val="22"/>
        </w:rPr>
        <w:t xml:space="preserve">das </w:t>
      </w:r>
      <w:r w:rsidR="004664A3" w:rsidRPr="004664A3">
        <w:rPr>
          <w:rFonts w:ascii="Arial" w:hAnsi="Arial" w:cs="Arial"/>
          <w:sz w:val="22"/>
          <w:szCs w:val="22"/>
        </w:rPr>
        <w:t xml:space="preserve">Leistungsspektrum von </w:t>
      </w:r>
      <w:r w:rsidR="00DC215E">
        <w:rPr>
          <w:rFonts w:ascii="Arial" w:hAnsi="Arial" w:cs="Arial"/>
          <w:sz w:val="22"/>
          <w:szCs w:val="22"/>
        </w:rPr>
        <w:t xml:space="preserve">wenigen kW </w:t>
      </w:r>
      <w:r w:rsidR="004664A3" w:rsidRPr="004664A3">
        <w:rPr>
          <w:rFonts w:ascii="Arial" w:hAnsi="Arial" w:cs="Arial"/>
          <w:sz w:val="22"/>
          <w:szCs w:val="22"/>
        </w:rPr>
        <w:t xml:space="preserve">bis </w:t>
      </w:r>
      <w:r w:rsidR="00CD6611">
        <w:rPr>
          <w:rFonts w:ascii="Arial" w:hAnsi="Arial" w:cs="Arial"/>
          <w:sz w:val="22"/>
          <w:szCs w:val="22"/>
        </w:rPr>
        <w:t xml:space="preserve">zu </w:t>
      </w:r>
      <w:r w:rsidR="004664A3" w:rsidRPr="004664A3">
        <w:rPr>
          <w:rFonts w:ascii="Arial" w:hAnsi="Arial" w:cs="Arial"/>
          <w:sz w:val="22"/>
          <w:szCs w:val="22"/>
        </w:rPr>
        <w:t xml:space="preserve">150 kW, </w:t>
      </w:r>
      <w:r w:rsidR="0090298B">
        <w:rPr>
          <w:rFonts w:ascii="Arial" w:hAnsi="Arial" w:cs="Arial"/>
          <w:sz w:val="22"/>
          <w:szCs w:val="22"/>
        </w:rPr>
        <w:t xml:space="preserve">die </w:t>
      </w:r>
      <w:r w:rsidR="004664A3" w:rsidRPr="004664A3">
        <w:rPr>
          <w:rFonts w:ascii="Arial" w:hAnsi="Arial" w:cs="Arial"/>
          <w:sz w:val="22"/>
          <w:szCs w:val="22"/>
        </w:rPr>
        <w:t>Drehzahl</w:t>
      </w:r>
      <w:r w:rsidR="004664A3">
        <w:rPr>
          <w:rFonts w:ascii="Arial" w:hAnsi="Arial" w:cs="Arial"/>
          <w:sz w:val="22"/>
          <w:szCs w:val="22"/>
        </w:rPr>
        <w:t>en</w:t>
      </w:r>
      <w:r w:rsidR="004664A3" w:rsidRPr="004664A3">
        <w:rPr>
          <w:rFonts w:ascii="Arial" w:hAnsi="Arial" w:cs="Arial"/>
          <w:sz w:val="22"/>
          <w:szCs w:val="22"/>
        </w:rPr>
        <w:t xml:space="preserve"> </w:t>
      </w:r>
      <w:r w:rsidR="0090298B">
        <w:rPr>
          <w:rFonts w:ascii="Arial" w:hAnsi="Arial" w:cs="Arial"/>
          <w:sz w:val="22"/>
          <w:szCs w:val="22"/>
        </w:rPr>
        <w:t xml:space="preserve">bewegen sich </w:t>
      </w:r>
      <w:r w:rsidR="00DC215E">
        <w:rPr>
          <w:rFonts w:ascii="Arial" w:hAnsi="Arial" w:cs="Arial"/>
          <w:sz w:val="22"/>
          <w:szCs w:val="22"/>
        </w:rPr>
        <w:t xml:space="preserve">in einem Bereich bis zu </w:t>
      </w:r>
      <w:r w:rsidR="004664A3" w:rsidRPr="004664A3">
        <w:rPr>
          <w:rFonts w:ascii="Arial" w:hAnsi="Arial" w:cs="Arial"/>
          <w:sz w:val="22"/>
          <w:szCs w:val="22"/>
        </w:rPr>
        <w:t>250.000 U/min.</w:t>
      </w:r>
      <w:r w:rsidR="0090298B">
        <w:rPr>
          <w:rFonts w:ascii="Arial" w:hAnsi="Arial" w:cs="Arial"/>
          <w:sz w:val="22"/>
          <w:szCs w:val="22"/>
        </w:rPr>
        <w:t xml:space="preserve"> Alle Elektroantriebe sind dank integrierter Wasserkühlung </w:t>
      </w:r>
      <w:r w:rsidR="002A62A6">
        <w:rPr>
          <w:rFonts w:ascii="Arial" w:hAnsi="Arial" w:cs="Arial"/>
          <w:sz w:val="22"/>
          <w:szCs w:val="22"/>
        </w:rPr>
        <w:t>ausgesprochen</w:t>
      </w:r>
      <w:r w:rsidR="0090298B">
        <w:rPr>
          <w:rFonts w:ascii="Arial" w:hAnsi="Arial" w:cs="Arial"/>
          <w:sz w:val="22"/>
          <w:szCs w:val="22"/>
        </w:rPr>
        <w:t xml:space="preserve"> kompakt gebaut.</w:t>
      </w:r>
      <w:r w:rsidR="0043250D" w:rsidRPr="0043250D">
        <w:rPr>
          <w:rFonts w:ascii="Arial" w:hAnsi="Arial" w:cs="Arial"/>
          <w:sz w:val="22"/>
          <w:szCs w:val="22"/>
        </w:rPr>
        <w:t xml:space="preserve"> </w:t>
      </w:r>
      <w:r w:rsidR="00C0655D">
        <w:rPr>
          <w:rFonts w:ascii="Arial" w:hAnsi="Arial" w:cs="Arial"/>
          <w:sz w:val="22"/>
          <w:szCs w:val="22"/>
        </w:rPr>
        <w:t xml:space="preserve">Bei ihrer Fertigung greift GMN </w:t>
      </w:r>
      <w:r w:rsidR="00C0655D" w:rsidRPr="00C0655D">
        <w:rPr>
          <w:rFonts w:ascii="Arial" w:hAnsi="Arial" w:cs="Arial"/>
          <w:sz w:val="22"/>
          <w:szCs w:val="22"/>
        </w:rPr>
        <w:t xml:space="preserve">auf </w:t>
      </w:r>
      <w:r w:rsidR="00C0655D">
        <w:rPr>
          <w:rFonts w:ascii="Arial" w:hAnsi="Arial" w:cs="Arial"/>
          <w:sz w:val="22"/>
          <w:szCs w:val="22"/>
        </w:rPr>
        <w:t xml:space="preserve">seine Erfahrungen und </w:t>
      </w:r>
      <w:r w:rsidR="00C0655D" w:rsidRPr="00C0655D">
        <w:rPr>
          <w:rFonts w:ascii="Arial" w:hAnsi="Arial" w:cs="Arial"/>
          <w:sz w:val="22"/>
          <w:szCs w:val="22"/>
        </w:rPr>
        <w:t>bewährte Komponenten</w:t>
      </w:r>
      <w:r w:rsidR="00C0655D">
        <w:rPr>
          <w:rFonts w:ascii="Arial" w:hAnsi="Arial" w:cs="Arial"/>
          <w:sz w:val="22"/>
          <w:szCs w:val="22"/>
        </w:rPr>
        <w:t xml:space="preserve"> aus der Produktion von </w:t>
      </w:r>
      <w:r w:rsidR="00C0655D" w:rsidRPr="00C0655D">
        <w:rPr>
          <w:rFonts w:ascii="Arial" w:hAnsi="Arial" w:cs="Arial"/>
          <w:sz w:val="22"/>
          <w:szCs w:val="22"/>
        </w:rPr>
        <w:t>High Speed</w:t>
      </w:r>
      <w:r w:rsidR="00C0655D">
        <w:rPr>
          <w:rFonts w:ascii="Arial" w:hAnsi="Arial" w:cs="Arial"/>
          <w:sz w:val="22"/>
          <w:szCs w:val="22"/>
        </w:rPr>
        <w:t>-S</w:t>
      </w:r>
      <w:r w:rsidR="00C0655D" w:rsidRPr="00C0655D">
        <w:rPr>
          <w:rFonts w:ascii="Arial" w:hAnsi="Arial" w:cs="Arial"/>
          <w:sz w:val="22"/>
          <w:szCs w:val="22"/>
        </w:rPr>
        <w:t>pindeln</w:t>
      </w:r>
      <w:r w:rsidR="00C0655D">
        <w:rPr>
          <w:rFonts w:ascii="Arial" w:hAnsi="Arial" w:cs="Arial"/>
          <w:sz w:val="22"/>
          <w:szCs w:val="22"/>
        </w:rPr>
        <w:t xml:space="preserve"> zurück</w:t>
      </w:r>
      <w:r w:rsidR="00C0655D" w:rsidRPr="00C0655D">
        <w:rPr>
          <w:rFonts w:ascii="Arial" w:hAnsi="Arial" w:cs="Arial"/>
          <w:sz w:val="22"/>
          <w:szCs w:val="22"/>
        </w:rPr>
        <w:t>.</w:t>
      </w:r>
      <w:r w:rsidR="00C0655D">
        <w:rPr>
          <w:rFonts w:ascii="Arial" w:hAnsi="Arial" w:cs="Arial"/>
          <w:sz w:val="22"/>
          <w:szCs w:val="22"/>
        </w:rPr>
        <w:t xml:space="preserve"> </w:t>
      </w:r>
      <w:r w:rsidR="00630726" w:rsidRPr="00630726">
        <w:rPr>
          <w:rFonts w:ascii="Arial" w:hAnsi="Arial" w:cs="Arial"/>
          <w:sz w:val="22"/>
          <w:szCs w:val="22"/>
        </w:rPr>
        <w:t>Das Unternehmen stellt in Halle 3A, Stand 200 aus.</w:t>
      </w:r>
    </w:p>
    <w:p w14:paraId="67A143CE" w14:textId="1D18AEE1" w:rsidR="0090298B" w:rsidRPr="0090298B" w:rsidRDefault="0090298B" w:rsidP="000436F1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Fertig konfiguriert und schnell verfügbar</w:t>
      </w:r>
      <w:r w:rsidR="00AE17A8">
        <w:rPr>
          <w:rFonts w:ascii="Arial" w:hAnsi="Arial" w:cs="Arial"/>
          <w:b/>
          <w:sz w:val="22"/>
          <w:szCs w:val="22"/>
        </w:rPr>
        <w:t xml:space="preserve">: </w:t>
      </w:r>
      <w:r w:rsidRPr="0090298B">
        <w:rPr>
          <w:rFonts w:ascii="Arial" w:hAnsi="Arial" w:cs="Arial"/>
          <w:b/>
          <w:sz w:val="22"/>
          <w:szCs w:val="22"/>
        </w:rPr>
        <w:t>MSP Basic-</w:t>
      </w:r>
      <w:r w:rsidR="00AE17A8">
        <w:rPr>
          <w:rFonts w:ascii="Arial" w:hAnsi="Arial" w:cs="Arial"/>
          <w:b/>
          <w:sz w:val="22"/>
          <w:szCs w:val="22"/>
        </w:rPr>
        <w:t>Motoren</w:t>
      </w:r>
    </w:p>
    <w:p w14:paraId="44301881" w14:textId="0421EC07" w:rsidR="004664A3" w:rsidRPr="004664A3" w:rsidRDefault="00AE17A8" w:rsidP="004664A3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Besonders schnell lieferbar </w:t>
      </w:r>
      <w:r w:rsidR="00EA7C8D">
        <w:rPr>
          <w:rFonts w:ascii="Arial" w:hAnsi="Arial" w:cs="Arial"/>
          <w:sz w:val="22"/>
          <w:szCs w:val="22"/>
        </w:rPr>
        <w:t xml:space="preserve">und </w:t>
      </w:r>
      <w:r w:rsidR="00EA7C8D" w:rsidRPr="004664A3">
        <w:rPr>
          <w:rFonts w:ascii="Arial" w:hAnsi="Arial" w:cs="Arial"/>
          <w:sz w:val="22"/>
          <w:szCs w:val="22"/>
        </w:rPr>
        <w:t xml:space="preserve">direkt einsatzbereit </w:t>
      </w:r>
      <w:r>
        <w:rPr>
          <w:rFonts w:ascii="Arial" w:hAnsi="Arial" w:cs="Arial"/>
          <w:sz w:val="22"/>
          <w:szCs w:val="22"/>
        </w:rPr>
        <w:t>sind d</w:t>
      </w:r>
      <w:r w:rsidR="004664A3" w:rsidRPr="004664A3">
        <w:rPr>
          <w:rFonts w:ascii="Arial" w:hAnsi="Arial" w:cs="Arial"/>
          <w:sz w:val="22"/>
          <w:szCs w:val="22"/>
        </w:rPr>
        <w:t>ie fertig konfigurierten Synchronmotoren der MSP Basic-</w:t>
      </w:r>
      <w:r>
        <w:rPr>
          <w:rFonts w:ascii="Arial" w:hAnsi="Arial" w:cs="Arial"/>
          <w:sz w:val="22"/>
          <w:szCs w:val="22"/>
        </w:rPr>
        <w:t xml:space="preserve">Baureihe. Die Serie umfasst </w:t>
      </w:r>
      <w:r w:rsidR="004664A3" w:rsidRPr="004664A3">
        <w:rPr>
          <w:rFonts w:ascii="Arial" w:hAnsi="Arial" w:cs="Arial"/>
          <w:sz w:val="22"/>
          <w:szCs w:val="22"/>
        </w:rPr>
        <w:t>zehn vierpolige Standardmotoren in jeweils drei normierten Bauformen</w:t>
      </w:r>
      <w:r>
        <w:rPr>
          <w:rFonts w:ascii="Arial" w:hAnsi="Arial" w:cs="Arial"/>
          <w:sz w:val="22"/>
          <w:szCs w:val="22"/>
        </w:rPr>
        <w:t xml:space="preserve">. Optional sind sie </w:t>
      </w:r>
      <w:r w:rsidR="004664A3" w:rsidRPr="004664A3">
        <w:rPr>
          <w:rFonts w:ascii="Arial" w:hAnsi="Arial" w:cs="Arial"/>
          <w:sz w:val="22"/>
          <w:szCs w:val="22"/>
        </w:rPr>
        <w:t xml:space="preserve">mit Fuß, Flansch oder einer Kombination </w:t>
      </w:r>
      <w:r>
        <w:rPr>
          <w:rFonts w:ascii="Arial" w:hAnsi="Arial" w:cs="Arial"/>
          <w:sz w:val="22"/>
          <w:szCs w:val="22"/>
        </w:rPr>
        <w:t>von beidem erhältlich</w:t>
      </w:r>
      <w:r w:rsidR="004664A3" w:rsidRPr="004664A3">
        <w:rPr>
          <w:rFonts w:ascii="Arial" w:hAnsi="Arial" w:cs="Arial"/>
          <w:sz w:val="22"/>
          <w:szCs w:val="22"/>
        </w:rPr>
        <w:t xml:space="preserve">. </w:t>
      </w:r>
      <w:r w:rsidR="00F1610E">
        <w:rPr>
          <w:rFonts w:ascii="Arial" w:hAnsi="Arial" w:cs="Arial"/>
          <w:sz w:val="22"/>
          <w:szCs w:val="22"/>
        </w:rPr>
        <w:t>Die Zuführungen von Strom und Kühlwasser sind flexibel positionierbar und erleichtern den Einbau.</w:t>
      </w:r>
    </w:p>
    <w:p w14:paraId="0428D626" w14:textId="4D2B8CFC" w:rsidR="004664A3" w:rsidRDefault="00F05347" w:rsidP="004664A3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Die verschiedenen Modelle bieten </w:t>
      </w:r>
      <w:r w:rsidRPr="004664A3">
        <w:rPr>
          <w:rFonts w:ascii="Arial" w:hAnsi="Arial" w:cs="Arial"/>
          <w:sz w:val="22"/>
          <w:szCs w:val="22"/>
        </w:rPr>
        <w:t>Leistungen zwischen 7,</w:t>
      </w:r>
      <w:r w:rsidRPr="00630726">
        <w:rPr>
          <w:rFonts w:ascii="Arial" w:hAnsi="Arial" w:cs="Arial"/>
          <w:sz w:val="22"/>
          <w:szCs w:val="22"/>
        </w:rPr>
        <w:t xml:space="preserve">5 und 45 kW </w:t>
      </w:r>
      <w:r w:rsidR="00BC6D3C" w:rsidRPr="00630726">
        <w:rPr>
          <w:rFonts w:ascii="Arial" w:hAnsi="Arial" w:cs="Arial"/>
          <w:sz w:val="22"/>
          <w:szCs w:val="22"/>
        </w:rPr>
        <w:t>sowie</w:t>
      </w:r>
      <w:r w:rsidRPr="0063072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Drehzahlen </w:t>
      </w:r>
      <w:r w:rsidRPr="004664A3">
        <w:rPr>
          <w:rFonts w:ascii="Arial" w:hAnsi="Arial" w:cs="Arial"/>
          <w:sz w:val="22"/>
          <w:szCs w:val="22"/>
        </w:rPr>
        <w:t xml:space="preserve">zwischen 14.000 und 18.000 </w:t>
      </w:r>
      <w:r>
        <w:rPr>
          <w:rFonts w:ascii="Arial" w:hAnsi="Arial" w:cs="Arial"/>
          <w:sz w:val="22"/>
          <w:szCs w:val="22"/>
        </w:rPr>
        <w:t xml:space="preserve">U/min bei </w:t>
      </w:r>
      <w:r w:rsidR="004664A3" w:rsidRPr="004664A3">
        <w:rPr>
          <w:rFonts w:ascii="Arial" w:hAnsi="Arial" w:cs="Arial"/>
          <w:sz w:val="22"/>
          <w:szCs w:val="22"/>
        </w:rPr>
        <w:t xml:space="preserve">Achshöhen von lediglich 80 bis 112 mm. Bauform und Anschlussmaße </w:t>
      </w:r>
      <w:r w:rsidR="00EA7C8D">
        <w:rPr>
          <w:rFonts w:ascii="Arial" w:hAnsi="Arial" w:cs="Arial"/>
          <w:sz w:val="22"/>
          <w:szCs w:val="22"/>
        </w:rPr>
        <w:t xml:space="preserve">sind </w:t>
      </w:r>
      <w:r w:rsidR="004664A3" w:rsidRPr="004664A3">
        <w:rPr>
          <w:rFonts w:ascii="Arial" w:hAnsi="Arial" w:cs="Arial"/>
          <w:sz w:val="22"/>
          <w:szCs w:val="22"/>
        </w:rPr>
        <w:t xml:space="preserve">normiert, </w:t>
      </w:r>
      <w:r w:rsidR="00EA7C8D">
        <w:rPr>
          <w:rFonts w:ascii="Arial" w:hAnsi="Arial" w:cs="Arial"/>
          <w:sz w:val="22"/>
          <w:szCs w:val="22"/>
        </w:rPr>
        <w:t>so dass die MSP-Modelle auch zur Leistungssteigerung in vorhandene</w:t>
      </w:r>
      <w:r w:rsidR="002A62A6">
        <w:rPr>
          <w:rFonts w:ascii="Arial" w:hAnsi="Arial" w:cs="Arial"/>
          <w:sz w:val="22"/>
          <w:szCs w:val="22"/>
        </w:rPr>
        <w:t>n</w:t>
      </w:r>
      <w:r w:rsidR="00EA7C8D">
        <w:rPr>
          <w:rFonts w:ascii="Arial" w:hAnsi="Arial" w:cs="Arial"/>
          <w:sz w:val="22"/>
          <w:szCs w:val="22"/>
        </w:rPr>
        <w:t xml:space="preserve"> </w:t>
      </w:r>
      <w:r w:rsidR="004664A3" w:rsidRPr="004664A3">
        <w:rPr>
          <w:rFonts w:ascii="Arial" w:hAnsi="Arial" w:cs="Arial"/>
          <w:sz w:val="22"/>
          <w:szCs w:val="22"/>
        </w:rPr>
        <w:t>Baur</w:t>
      </w:r>
      <w:r w:rsidR="00EA7C8D">
        <w:rPr>
          <w:rFonts w:ascii="Arial" w:hAnsi="Arial" w:cs="Arial"/>
          <w:sz w:val="22"/>
          <w:szCs w:val="22"/>
        </w:rPr>
        <w:t>ä</w:t>
      </w:r>
      <w:r w:rsidR="004664A3" w:rsidRPr="004664A3">
        <w:rPr>
          <w:rFonts w:ascii="Arial" w:hAnsi="Arial" w:cs="Arial"/>
          <w:sz w:val="22"/>
          <w:szCs w:val="22"/>
        </w:rPr>
        <w:t>um</w:t>
      </w:r>
      <w:r w:rsidR="00EA7C8D">
        <w:rPr>
          <w:rFonts w:ascii="Arial" w:hAnsi="Arial" w:cs="Arial"/>
          <w:sz w:val="22"/>
          <w:szCs w:val="22"/>
        </w:rPr>
        <w:t>e</w:t>
      </w:r>
      <w:r w:rsidR="002A62A6">
        <w:rPr>
          <w:rFonts w:ascii="Arial" w:hAnsi="Arial" w:cs="Arial"/>
          <w:sz w:val="22"/>
          <w:szCs w:val="22"/>
        </w:rPr>
        <w:t>n</w:t>
      </w:r>
      <w:r w:rsidR="00EA7C8D">
        <w:rPr>
          <w:rFonts w:ascii="Arial" w:hAnsi="Arial" w:cs="Arial"/>
          <w:sz w:val="22"/>
          <w:szCs w:val="22"/>
        </w:rPr>
        <w:t xml:space="preserve"> verwendet werden </w:t>
      </w:r>
      <w:r w:rsidR="00EA7C8D" w:rsidRPr="000436F1">
        <w:rPr>
          <w:rFonts w:ascii="Arial" w:hAnsi="Arial" w:cs="Arial"/>
          <w:sz w:val="22"/>
          <w:szCs w:val="22"/>
        </w:rPr>
        <w:t>können</w:t>
      </w:r>
      <w:r w:rsidR="004664A3" w:rsidRPr="000436F1">
        <w:rPr>
          <w:rFonts w:ascii="Arial" w:hAnsi="Arial" w:cs="Arial"/>
          <w:sz w:val="22"/>
          <w:szCs w:val="22"/>
        </w:rPr>
        <w:t>.</w:t>
      </w:r>
    </w:p>
    <w:p w14:paraId="2DAC15A5" w14:textId="626A0D12" w:rsidR="004664A3" w:rsidRPr="000436F1" w:rsidRDefault="000436F1" w:rsidP="000436F1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0436F1">
        <w:rPr>
          <w:rFonts w:ascii="Arial" w:hAnsi="Arial" w:cs="Arial"/>
          <w:b/>
          <w:sz w:val="22"/>
          <w:szCs w:val="22"/>
        </w:rPr>
        <w:t>Teilflexibl</w:t>
      </w:r>
      <w:r w:rsidR="002A62A6">
        <w:rPr>
          <w:rFonts w:ascii="Arial" w:hAnsi="Arial" w:cs="Arial"/>
          <w:b/>
          <w:sz w:val="22"/>
          <w:szCs w:val="22"/>
        </w:rPr>
        <w:t>e</w:t>
      </w:r>
      <w:r w:rsidRPr="000436F1">
        <w:rPr>
          <w:rFonts w:ascii="Arial" w:hAnsi="Arial" w:cs="Arial"/>
          <w:b/>
          <w:sz w:val="22"/>
          <w:szCs w:val="22"/>
        </w:rPr>
        <w:t xml:space="preserve"> Baukastenlösungen: die </w:t>
      </w:r>
      <w:r w:rsidR="004664A3" w:rsidRPr="000436F1">
        <w:rPr>
          <w:rFonts w:ascii="Arial" w:hAnsi="Arial" w:cs="Arial"/>
          <w:b/>
          <w:sz w:val="22"/>
          <w:szCs w:val="22"/>
        </w:rPr>
        <w:t>PSM-Baureihe</w:t>
      </w:r>
    </w:p>
    <w:p w14:paraId="5231271A" w14:textId="48443C48" w:rsidR="004664A3" w:rsidRDefault="004664A3" w:rsidP="000436F1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4664A3">
        <w:rPr>
          <w:rFonts w:ascii="Arial" w:hAnsi="Arial" w:cs="Arial"/>
          <w:sz w:val="22"/>
          <w:szCs w:val="22"/>
        </w:rPr>
        <w:lastRenderedPageBreak/>
        <w:t>Die</w:t>
      </w:r>
      <w:r w:rsidR="000436F1">
        <w:rPr>
          <w:rFonts w:ascii="Arial" w:hAnsi="Arial" w:cs="Arial"/>
          <w:sz w:val="22"/>
          <w:szCs w:val="22"/>
        </w:rPr>
        <w:t xml:space="preserve"> </w:t>
      </w:r>
      <w:r w:rsidR="000436F1" w:rsidRPr="004664A3">
        <w:rPr>
          <w:rFonts w:ascii="Arial" w:hAnsi="Arial" w:cs="Arial"/>
          <w:sz w:val="22"/>
          <w:szCs w:val="22"/>
        </w:rPr>
        <w:t xml:space="preserve">individuell anpassbaren Einbausets der PSM-Baureihe </w:t>
      </w:r>
      <w:r w:rsidRPr="004664A3">
        <w:rPr>
          <w:rFonts w:ascii="Arial" w:hAnsi="Arial" w:cs="Arial"/>
          <w:sz w:val="22"/>
          <w:szCs w:val="22"/>
        </w:rPr>
        <w:t xml:space="preserve">bestehen aus einem </w:t>
      </w:r>
      <w:proofErr w:type="spellStart"/>
      <w:r w:rsidRPr="004664A3">
        <w:rPr>
          <w:rFonts w:ascii="Arial" w:hAnsi="Arial" w:cs="Arial"/>
          <w:sz w:val="22"/>
          <w:szCs w:val="22"/>
        </w:rPr>
        <w:t>Einbaustator</w:t>
      </w:r>
      <w:proofErr w:type="spellEnd"/>
      <w:r w:rsidRPr="004664A3">
        <w:rPr>
          <w:rFonts w:ascii="Arial" w:hAnsi="Arial" w:cs="Arial"/>
          <w:sz w:val="22"/>
          <w:szCs w:val="22"/>
        </w:rPr>
        <w:t xml:space="preserve"> sowie </w:t>
      </w:r>
      <w:r w:rsidR="0002254D">
        <w:rPr>
          <w:rFonts w:ascii="Arial" w:hAnsi="Arial" w:cs="Arial"/>
          <w:sz w:val="22"/>
          <w:szCs w:val="22"/>
        </w:rPr>
        <w:t xml:space="preserve">einem Rotorelement, welches in verschiedenen Ausführungen verfügbar ist. Der Kunde behält hierbei die Gestaltungshoheit über die Gehäusekonstruktion, die Lageranordnung und sämtliche mechanische Schnittstellen. </w:t>
      </w:r>
      <w:r w:rsidR="000436F1">
        <w:rPr>
          <w:rFonts w:ascii="Arial" w:hAnsi="Arial" w:cs="Arial"/>
          <w:sz w:val="22"/>
          <w:szCs w:val="22"/>
        </w:rPr>
        <w:t xml:space="preserve">Elektromotoren der PSM-Serie bieten sich immer dann an, wenn mehr Flexibilität als bei reinen Standardlösungen gefordert ist. Gefragt sind sie beispielsweise als relativ schnell verfügbare </w:t>
      </w:r>
      <w:r w:rsidRPr="004664A3">
        <w:rPr>
          <w:rFonts w:ascii="Arial" w:hAnsi="Arial" w:cs="Arial"/>
          <w:sz w:val="22"/>
          <w:szCs w:val="22"/>
        </w:rPr>
        <w:t xml:space="preserve">OEM-Antriebe für Werkzeug- und Textilmaschinen </w:t>
      </w:r>
      <w:r w:rsidR="000436F1">
        <w:rPr>
          <w:rFonts w:ascii="Arial" w:hAnsi="Arial" w:cs="Arial"/>
          <w:sz w:val="22"/>
          <w:szCs w:val="22"/>
        </w:rPr>
        <w:t>oder</w:t>
      </w:r>
      <w:r w:rsidRPr="004664A3">
        <w:rPr>
          <w:rFonts w:ascii="Arial" w:hAnsi="Arial" w:cs="Arial"/>
          <w:sz w:val="22"/>
          <w:szCs w:val="22"/>
        </w:rPr>
        <w:t xml:space="preserve"> für </w:t>
      </w:r>
      <w:r w:rsidR="000436F1">
        <w:rPr>
          <w:rFonts w:ascii="Arial" w:hAnsi="Arial" w:cs="Arial"/>
          <w:sz w:val="22"/>
          <w:szCs w:val="22"/>
        </w:rPr>
        <w:t xml:space="preserve">den Einsatz in der </w:t>
      </w:r>
      <w:r w:rsidRPr="004664A3">
        <w:rPr>
          <w:rFonts w:ascii="Arial" w:hAnsi="Arial" w:cs="Arial"/>
          <w:sz w:val="22"/>
          <w:szCs w:val="22"/>
        </w:rPr>
        <w:t xml:space="preserve">Prüf- und Prozesstechnik. </w:t>
      </w:r>
    </w:p>
    <w:p w14:paraId="0B459BE7" w14:textId="05014DE9" w:rsidR="00C0655D" w:rsidRPr="003F23DD" w:rsidRDefault="003F23DD" w:rsidP="000436F1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3F23DD">
        <w:rPr>
          <w:rFonts w:ascii="Arial" w:hAnsi="Arial" w:cs="Arial"/>
          <w:b/>
          <w:sz w:val="22"/>
          <w:szCs w:val="22"/>
        </w:rPr>
        <w:t>Kundenspezifische Elektr</w:t>
      </w:r>
      <w:r w:rsidR="002A62A6">
        <w:rPr>
          <w:rFonts w:ascii="Arial" w:hAnsi="Arial" w:cs="Arial"/>
          <w:b/>
          <w:sz w:val="22"/>
          <w:szCs w:val="22"/>
        </w:rPr>
        <w:t>o</w:t>
      </w:r>
      <w:r w:rsidRPr="003F23DD">
        <w:rPr>
          <w:rFonts w:ascii="Arial" w:hAnsi="Arial" w:cs="Arial"/>
          <w:b/>
          <w:sz w:val="22"/>
          <w:szCs w:val="22"/>
        </w:rPr>
        <w:t>antriebe bis 150 kW Leistung und 250.000 U/min</w:t>
      </w:r>
    </w:p>
    <w:p w14:paraId="465A4AFE" w14:textId="665E6207" w:rsidR="007F2807" w:rsidRDefault="00C0655D" w:rsidP="003F23DD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Genügen die Leistungen und Drehzahlen der Baureihen MSP Basic und PSM nicht, bietet GMN die Entwicklung kundenspezifischer Elektroantriebe </w:t>
      </w:r>
      <w:r w:rsidRPr="00C0655D">
        <w:rPr>
          <w:rFonts w:ascii="Arial" w:hAnsi="Arial" w:cs="Arial"/>
          <w:sz w:val="22"/>
          <w:szCs w:val="22"/>
        </w:rPr>
        <w:t xml:space="preserve">mit bis zu 150 kW Leistung und Drehzahlen von </w:t>
      </w:r>
      <w:r w:rsidR="00FD5415">
        <w:rPr>
          <w:rFonts w:ascii="Arial" w:hAnsi="Arial" w:cs="Arial"/>
          <w:sz w:val="22"/>
          <w:szCs w:val="22"/>
        </w:rPr>
        <w:t xml:space="preserve">bis zu </w:t>
      </w:r>
      <w:r w:rsidRPr="00C0655D">
        <w:rPr>
          <w:rFonts w:ascii="Arial" w:hAnsi="Arial" w:cs="Arial"/>
          <w:sz w:val="22"/>
          <w:szCs w:val="22"/>
        </w:rPr>
        <w:t xml:space="preserve">250.000 U/min </w:t>
      </w:r>
      <w:r>
        <w:rPr>
          <w:rFonts w:ascii="Arial" w:hAnsi="Arial" w:cs="Arial"/>
          <w:sz w:val="22"/>
          <w:szCs w:val="22"/>
        </w:rPr>
        <w:t>an</w:t>
      </w:r>
      <w:r w:rsidR="003F23DD">
        <w:rPr>
          <w:rFonts w:ascii="Arial" w:hAnsi="Arial" w:cs="Arial"/>
          <w:sz w:val="22"/>
          <w:szCs w:val="22"/>
        </w:rPr>
        <w:t>. Hierbei können die Ingenieure und Techniker auf eine große Expertise aus der Konstruktion und Fertigung von Spindeln, Kugellagern, Freiläufen und Dichtungen zurückgreifen.</w:t>
      </w:r>
    </w:p>
    <w:p w14:paraId="20FA09AF" w14:textId="76AC8B24" w:rsidR="00B85B87" w:rsidRDefault="00B85B87" w:rsidP="002B1D41">
      <w:pPr>
        <w:spacing w:before="120" w:after="120" w:line="360" w:lineRule="auto"/>
        <w:rPr>
          <w:rFonts w:ascii="Arial" w:hAnsi="Arial" w:cs="Arial"/>
          <w:sz w:val="22"/>
          <w:szCs w:val="22"/>
        </w:rPr>
      </w:pPr>
    </w:p>
    <w:p w14:paraId="519A309B" w14:textId="77777777" w:rsidR="00F34C03" w:rsidRPr="008F6FEC" w:rsidRDefault="00F34C03" w:rsidP="003F23DD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8F6FEC">
        <w:rPr>
          <w:rFonts w:ascii="Arial" w:hAnsi="Arial" w:cs="Arial"/>
          <w:b/>
          <w:sz w:val="22"/>
          <w:szCs w:val="22"/>
        </w:rPr>
        <w:t>Über GMN:</w:t>
      </w:r>
    </w:p>
    <w:p w14:paraId="234785F3" w14:textId="77777777" w:rsidR="00F34C03" w:rsidRPr="008F6FEC" w:rsidRDefault="00F34C03" w:rsidP="00F34C03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8F6FEC">
        <w:rPr>
          <w:rFonts w:ascii="Arial" w:hAnsi="Arial" w:cs="Arial"/>
          <w:sz w:val="22"/>
          <w:szCs w:val="22"/>
        </w:rPr>
        <w:t xml:space="preserve">Der Maschinenbauer GMN Paul Müller Industrie GmbH &amp; Co. KG ist ein 1908 gegründetes und heute in vierter Generation geführtes Familienunternehmen. Rund </w:t>
      </w:r>
      <w:r>
        <w:rPr>
          <w:rFonts w:ascii="Arial" w:hAnsi="Arial" w:cs="Arial"/>
          <w:sz w:val="22"/>
          <w:szCs w:val="22"/>
        </w:rPr>
        <w:t>50</w:t>
      </w:r>
      <w:r w:rsidRPr="008F6FEC">
        <w:rPr>
          <w:rFonts w:ascii="Arial" w:hAnsi="Arial" w:cs="Arial"/>
          <w:sz w:val="22"/>
          <w:szCs w:val="22"/>
        </w:rPr>
        <w:t>0 Mitarbeiter entwickeln und produzieren ausschließlich am Unternehmenssitz in Nürnberg Hochpräzisionskugellager, Maschinenspindeln, elektrische Antriebe, Klemmkörperfreiläufe und berührungslose Dichtungen.</w:t>
      </w:r>
    </w:p>
    <w:p w14:paraId="09EA7460" w14:textId="1CF891BC" w:rsidR="00F34C03" w:rsidRPr="008F6FEC" w:rsidRDefault="00F34C03" w:rsidP="00F34C03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8F6FEC">
        <w:rPr>
          <w:rFonts w:ascii="Arial" w:hAnsi="Arial" w:cs="Arial"/>
          <w:sz w:val="22"/>
          <w:szCs w:val="22"/>
        </w:rPr>
        <w:t xml:space="preserve">Spindeln sind mit rund </w:t>
      </w:r>
      <w:r>
        <w:rPr>
          <w:rFonts w:ascii="Arial" w:hAnsi="Arial" w:cs="Arial"/>
          <w:sz w:val="22"/>
          <w:szCs w:val="22"/>
        </w:rPr>
        <w:t>55</w:t>
      </w:r>
      <w:r w:rsidRPr="008F6FEC">
        <w:rPr>
          <w:rFonts w:ascii="Arial" w:hAnsi="Arial" w:cs="Arial"/>
          <w:sz w:val="22"/>
          <w:szCs w:val="22"/>
        </w:rPr>
        <w:t xml:space="preserve"> Prozent Anteil Hauptumsatzträger, Kugellager erzielen etwa ein Drittel der Erlöse. Die Exportquote von GMN beläuft sich auf rund </w:t>
      </w:r>
      <w:r>
        <w:rPr>
          <w:rFonts w:ascii="Arial" w:hAnsi="Arial" w:cs="Arial"/>
          <w:sz w:val="22"/>
          <w:szCs w:val="22"/>
        </w:rPr>
        <w:t>45</w:t>
      </w:r>
      <w:r w:rsidRPr="008F6FEC">
        <w:rPr>
          <w:rFonts w:ascii="Arial" w:hAnsi="Arial" w:cs="Arial"/>
          <w:sz w:val="22"/>
          <w:szCs w:val="22"/>
        </w:rPr>
        <w:t xml:space="preserve"> Prozent, das Unternehmen liefert seine Produkte an Abnehmer in der ganzen Welt. Diese stammen aus einer Vielzahl von Branchen, hervorzuheben sind der Maschinenbau, der Modell- und Fahrzeugbau sowie die Luft- und Raumfahrttechnik. Vertrieb und Service gewährleistet GMN über ein weltweites Netz von Vertretungen und Niederlassungen.</w:t>
      </w:r>
    </w:p>
    <w:p w14:paraId="2B8A2AD9" w14:textId="6E937EF7" w:rsidR="002B1D41" w:rsidRDefault="002B1D41" w:rsidP="002B1D41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</w:p>
    <w:p w14:paraId="38B76A56" w14:textId="77777777" w:rsidR="002B1D41" w:rsidRDefault="002B1D41" w:rsidP="002B1D41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</w:p>
    <w:p w14:paraId="5AE138D9" w14:textId="48066CE2" w:rsidR="00794A30" w:rsidRPr="000E6599" w:rsidRDefault="000436F1" w:rsidP="002B1D41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column"/>
      </w:r>
      <w:r w:rsidR="00FB4BE5">
        <w:rPr>
          <w:rFonts w:ascii="Arial" w:hAnsi="Arial" w:cs="Arial"/>
          <w:b/>
          <w:sz w:val="22"/>
          <w:szCs w:val="22"/>
        </w:rPr>
        <w:lastRenderedPageBreak/>
        <w:t>Fotos</w:t>
      </w:r>
      <w:r w:rsidR="00794A30" w:rsidRPr="000E6599">
        <w:rPr>
          <w:rFonts w:ascii="Arial" w:hAnsi="Arial" w:cs="Arial"/>
          <w:b/>
          <w:sz w:val="22"/>
          <w:szCs w:val="22"/>
        </w:rPr>
        <w:t>:</w:t>
      </w:r>
    </w:p>
    <w:p w14:paraId="41DEEA75" w14:textId="63983BF6" w:rsidR="0043250D" w:rsidRDefault="00D74D25" w:rsidP="0043250D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62414A05" wp14:editId="578106B9">
            <wp:extent cx="5403273" cy="2748124"/>
            <wp:effectExtent l="0" t="0" r="0" b="0"/>
            <wp:docPr id="2" name="Grafik 2" descr="Ein Bild, das Straß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Motor - Collage.tif"/>
                    <pic:cNvPicPr/>
                  </pic:nvPicPr>
                  <pic:blipFill>
                    <a:blip r:embed="rId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6880" cy="27499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EEBD26" w14:textId="41FF1F23" w:rsidR="000C5050" w:rsidRPr="000C5050" w:rsidRDefault="000C5050" w:rsidP="0043250D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0C5050">
        <w:rPr>
          <w:rFonts w:ascii="Arial" w:hAnsi="Arial" w:cs="Arial"/>
          <w:sz w:val="22"/>
          <w:szCs w:val="22"/>
        </w:rPr>
        <w:t xml:space="preserve">Foto </w:t>
      </w:r>
      <w:r>
        <w:rPr>
          <w:rFonts w:ascii="Arial" w:hAnsi="Arial" w:cs="Arial"/>
          <w:sz w:val="22"/>
          <w:szCs w:val="22"/>
        </w:rPr>
        <w:t>1</w:t>
      </w:r>
      <w:r w:rsidRPr="000C5050">
        <w:rPr>
          <w:rFonts w:ascii="Arial" w:hAnsi="Arial" w:cs="Arial"/>
          <w:sz w:val="22"/>
          <w:szCs w:val="22"/>
        </w:rPr>
        <w:t>:</w:t>
      </w:r>
      <w:r w:rsidR="00CC19ED">
        <w:rPr>
          <w:rFonts w:ascii="Arial" w:hAnsi="Arial" w:cs="Arial"/>
          <w:sz w:val="22"/>
          <w:szCs w:val="22"/>
        </w:rPr>
        <w:t xml:space="preserve"> </w:t>
      </w:r>
    </w:p>
    <w:p w14:paraId="2B980508" w14:textId="0205C493" w:rsidR="00D74D25" w:rsidRDefault="002552AD" w:rsidP="002B1D41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Pr="004664A3">
        <w:rPr>
          <w:rFonts w:ascii="Arial" w:hAnsi="Arial" w:cs="Arial"/>
          <w:sz w:val="22"/>
          <w:szCs w:val="22"/>
        </w:rPr>
        <w:t xml:space="preserve">irekt </w:t>
      </w:r>
      <w:r w:rsidR="003F23DD" w:rsidRPr="004664A3">
        <w:rPr>
          <w:rFonts w:ascii="Arial" w:hAnsi="Arial" w:cs="Arial"/>
          <w:sz w:val="22"/>
          <w:szCs w:val="22"/>
        </w:rPr>
        <w:t xml:space="preserve">einsatzbereit </w:t>
      </w:r>
      <w:r w:rsidR="003F23DD">
        <w:rPr>
          <w:rFonts w:ascii="Arial" w:hAnsi="Arial" w:cs="Arial"/>
          <w:sz w:val="22"/>
          <w:szCs w:val="22"/>
        </w:rPr>
        <w:t>sind d</w:t>
      </w:r>
      <w:r w:rsidR="003F23DD" w:rsidRPr="004664A3">
        <w:rPr>
          <w:rFonts w:ascii="Arial" w:hAnsi="Arial" w:cs="Arial"/>
          <w:sz w:val="22"/>
          <w:szCs w:val="22"/>
        </w:rPr>
        <w:t>ie fertig konfigurierten Synchronmotoren der MSP Basic-</w:t>
      </w:r>
      <w:r w:rsidR="003F23DD">
        <w:rPr>
          <w:rFonts w:ascii="Arial" w:hAnsi="Arial" w:cs="Arial"/>
          <w:sz w:val="22"/>
          <w:szCs w:val="22"/>
        </w:rPr>
        <w:t xml:space="preserve">Baureihe. Die Serie umfasst </w:t>
      </w:r>
      <w:r w:rsidR="003F23DD" w:rsidRPr="004664A3">
        <w:rPr>
          <w:rFonts w:ascii="Arial" w:hAnsi="Arial" w:cs="Arial"/>
          <w:sz w:val="22"/>
          <w:szCs w:val="22"/>
        </w:rPr>
        <w:t>zehn vierpolige Standardmotoren in jeweils drei normierten Bauformen</w:t>
      </w:r>
      <w:r w:rsidR="000C5050" w:rsidRPr="000C5050">
        <w:rPr>
          <w:rFonts w:ascii="Arial" w:hAnsi="Arial" w:cs="Arial"/>
          <w:sz w:val="22"/>
          <w:szCs w:val="22"/>
        </w:rPr>
        <w:t xml:space="preserve"> (Foto: GMN).</w:t>
      </w:r>
    </w:p>
    <w:p w14:paraId="5121EC62" w14:textId="51E1B970" w:rsidR="00C76F0E" w:rsidRPr="000C5050" w:rsidRDefault="00D74D25" w:rsidP="002B1D41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5B93D68D" wp14:editId="48938523">
            <wp:extent cx="5403273" cy="3432920"/>
            <wp:effectExtent l="0" t="0" r="0" b="0"/>
            <wp:docPr id="6" name="Grafik 6" descr="Ein Bild, das drinnen, Wand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Elemente - Collage.tif"/>
                    <pic:cNvPicPr/>
                  </pic:nvPicPr>
                  <pic:blipFill>
                    <a:blip r:embed="rId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19860" cy="34434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3250D" w:rsidRPr="0043250D">
        <w:rPr>
          <w:rFonts w:ascii="Arial" w:hAnsi="Arial" w:cs="Arial"/>
          <w:noProof/>
          <w:sz w:val="22"/>
          <w:szCs w:val="22"/>
        </w:rPr>
        <w:t xml:space="preserve"> </w:t>
      </w:r>
    </w:p>
    <w:p w14:paraId="6B1B4D9B" w14:textId="6BDC557C" w:rsidR="000C5050" w:rsidRDefault="000C5050" w:rsidP="002B1D41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0C5050">
        <w:rPr>
          <w:rFonts w:ascii="Arial" w:hAnsi="Arial" w:cs="Arial"/>
          <w:sz w:val="22"/>
          <w:szCs w:val="22"/>
        </w:rPr>
        <w:t xml:space="preserve">Foto </w:t>
      </w:r>
      <w:r>
        <w:rPr>
          <w:rFonts w:ascii="Arial" w:hAnsi="Arial" w:cs="Arial"/>
          <w:sz w:val="22"/>
          <w:szCs w:val="22"/>
        </w:rPr>
        <w:t>2</w:t>
      </w:r>
      <w:r w:rsidRPr="000C5050">
        <w:rPr>
          <w:rFonts w:ascii="Arial" w:hAnsi="Arial" w:cs="Arial"/>
          <w:sz w:val="22"/>
          <w:szCs w:val="22"/>
        </w:rPr>
        <w:t>:</w:t>
      </w:r>
    </w:p>
    <w:p w14:paraId="117D111F" w14:textId="313BAF94" w:rsidR="000C5050" w:rsidRDefault="003F23DD" w:rsidP="003F23DD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4664A3">
        <w:rPr>
          <w:rFonts w:ascii="Arial" w:hAnsi="Arial" w:cs="Arial"/>
          <w:sz w:val="22"/>
          <w:szCs w:val="22"/>
        </w:rPr>
        <w:t xml:space="preserve">Die Einbausets der PSM-Baureihe bestehen aus einem </w:t>
      </w:r>
      <w:proofErr w:type="spellStart"/>
      <w:r w:rsidRPr="004664A3">
        <w:rPr>
          <w:rFonts w:ascii="Arial" w:hAnsi="Arial" w:cs="Arial"/>
          <w:sz w:val="22"/>
          <w:szCs w:val="22"/>
        </w:rPr>
        <w:t>Einbaustator</w:t>
      </w:r>
      <w:proofErr w:type="spellEnd"/>
      <w:r w:rsidRPr="004664A3">
        <w:rPr>
          <w:rFonts w:ascii="Arial" w:hAnsi="Arial" w:cs="Arial"/>
          <w:sz w:val="22"/>
          <w:szCs w:val="22"/>
        </w:rPr>
        <w:t xml:space="preserve"> sowie </w:t>
      </w:r>
      <w:r w:rsidR="002552AD">
        <w:rPr>
          <w:rFonts w:ascii="Arial" w:hAnsi="Arial" w:cs="Arial"/>
          <w:sz w:val="22"/>
          <w:szCs w:val="22"/>
        </w:rPr>
        <w:t xml:space="preserve">einem Rotorelement. Der Kunde hat die </w:t>
      </w:r>
      <w:r w:rsidR="002552AD" w:rsidRPr="00630726">
        <w:rPr>
          <w:rFonts w:ascii="Arial" w:hAnsi="Arial" w:cs="Arial"/>
          <w:sz w:val="22"/>
          <w:szCs w:val="22"/>
        </w:rPr>
        <w:t>Wahl zwischen verschiedene</w:t>
      </w:r>
      <w:r w:rsidR="00D74D25" w:rsidRPr="00630726">
        <w:rPr>
          <w:rFonts w:ascii="Arial" w:hAnsi="Arial" w:cs="Arial"/>
          <w:sz w:val="22"/>
          <w:szCs w:val="22"/>
        </w:rPr>
        <w:t>n</w:t>
      </w:r>
      <w:r w:rsidR="002552AD" w:rsidRPr="00630726">
        <w:rPr>
          <w:rFonts w:ascii="Arial" w:hAnsi="Arial" w:cs="Arial"/>
          <w:sz w:val="22"/>
          <w:szCs w:val="22"/>
        </w:rPr>
        <w:t xml:space="preserve"> Rotorausführungen </w:t>
      </w:r>
      <w:r w:rsidR="000C5050" w:rsidRPr="000C5050">
        <w:rPr>
          <w:rFonts w:ascii="Arial" w:hAnsi="Arial" w:cs="Arial"/>
          <w:sz w:val="22"/>
          <w:szCs w:val="22"/>
        </w:rPr>
        <w:t xml:space="preserve">(Foto: GMN). </w:t>
      </w:r>
    </w:p>
    <w:p w14:paraId="185D2043" w14:textId="77777777" w:rsidR="0023277C" w:rsidRDefault="0023277C" w:rsidP="0023277C">
      <w:pPr>
        <w:spacing w:before="120" w:after="120" w:line="360" w:lineRule="auto"/>
        <w:rPr>
          <w:rFonts w:ascii="Arial" w:hAnsi="Arial" w:cs="Arial"/>
          <w:b/>
          <w:sz w:val="22"/>
          <w:szCs w:val="22"/>
          <w:highlight w:val="yellow"/>
        </w:rPr>
      </w:pPr>
    </w:p>
    <w:p w14:paraId="0985536F" w14:textId="77777777" w:rsidR="006069F9" w:rsidRDefault="00877511" w:rsidP="002B1D41">
      <w:pPr>
        <w:widowControl w:val="0"/>
        <w:autoSpaceDE w:val="0"/>
        <w:autoSpaceDN w:val="0"/>
        <w:adjustRightInd w:val="0"/>
        <w:spacing w:after="120" w:line="360" w:lineRule="auto"/>
        <w:rPr>
          <w:rFonts w:ascii="Arial" w:hAnsi="Arial" w:cs="Arial"/>
          <w:b/>
          <w:bCs/>
          <w:sz w:val="22"/>
          <w:szCs w:val="22"/>
        </w:rPr>
      </w:pPr>
      <w:r w:rsidRPr="00516382">
        <w:rPr>
          <w:rFonts w:ascii="Arial" w:hAnsi="Arial" w:cs="Arial"/>
          <w:b/>
          <w:bCs/>
          <w:sz w:val="22"/>
          <w:szCs w:val="22"/>
        </w:rPr>
        <w:t xml:space="preserve">Den Text der Pressemitteilung als Word-Dokument und die Bilder in Druckqualität können Sie außerdem herunterladen von der Seite </w:t>
      </w:r>
    </w:p>
    <w:p w14:paraId="63E8CB14" w14:textId="44048DEC" w:rsidR="00516382" w:rsidRPr="00511A01" w:rsidRDefault="006069F9" w:rsidP="002B1D41">
      <w:pPr>
        <w:widowControl w:val="0"/>
        <w:autoSpaceDE w:val="0"/>
        <w:autoSpaceDN w:val="0"/>
        <w:adjustRightInd w:val="0"/>
        <w:spacing w:after="120" w:line="360" w:lineRule="auto"/>
        <w:rPr>
          <w:rFonts w:ascii="Arial" w:hAnsi="Arial" w:cs="Arial"/>
          <w:b/>
          <w:bCs/>
          <w:sz w:val="22"/>
          <w:szCs w:val="22"/>
        </w:rPr>
      </w:pPr>
      <w:hyperlink r:id="rId9" w:history="1">
        <w:r w:rsidRPr="006069F9">
          <w:rPr>
            <w:rStyle w:val="Hyperlink"/>
            <w:rFonts w:ascii="Arial" w:hAnsi="Arial" w:cs="Arial"/>
            <w:b/>
            <w:bCs/>
            <w:sz w:val="22"/>
            <w:szCs w:val="22"/>
          </w:rPr>
          <w:t>https://www.auchkomm.com/aktuellepressetexte#PI_332</w:t>
        </w:r>
      </w:hyperlink>
      <w:bookmarkStart w:id="0" w:name="_GoBack"/>
      <w:bookmarkEnd w:id="0"/>
      <w:r w:rsidR="00511A01">
        <w:rPr>
          <w:rFonts w:ascii="Arial" w:hAnsi="Arial" w:cs="Arial"/>
          <w:b/>
          <w:bCs/>
          <w:sz w:val="22"/>
          <w:szCs w:val="22"/>
        </w:rPr>
        <w:t>.</w:t>
      </w:r>
    </w:p>
    <w:p w14:paraId="6EECE221" w14:textId="77777777" w:rsidR="002718CD" w:rsidRPr="00516382" w:rsidRDefault="002718CD" w:rsidP="002B1D41">
      <w:pPr>
        <w:widowControl w:val="0"/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</w:p>
    <w:p w14:paraId="74C39D1F" w14:textId="0DF8F78C" w:rsidR="00516382" w:rsidRPr="00516382" w:rsidRDefault="00516382" w:rsidP="002B1D41">
      <w:pPr>
        <w:pBdr>
          <w:top w:val="single" w:sz="4" w:space="1" w:color="auto"/>
        </w:pBdr>
        <w:spacing w:before="120" w:after="120" w:line="360" w:lineRule="auto"/>
        <w:outlineLvl w:val="0"/>
        <w:rPr>
          <w:rFonts w:ascii="Arial" w:hAnsi="Arial" w:cs="Arial"/>
          <w:b/>
          <w:sz w:val="22"/>
          <w:szCs w:val="22"/>
        </w:rPr>
      </w:pPr>
      <w:r w:rsidRPr="00516382">
        <w:rPr>
          <w:rFonts w:ascii="Arial" w:hAnsi="Arial" w:cs="Arial"/>
          <w:b/>
          <w:sz w:val="22"/>
          <w:szCs w:val="22"/>
        </w:rPr>
        <w:t>Ansprechpartner:</w:t>
      </w:r>
      <w:r w:rsidR="00335A8F">
        <w:rPr>
          <w:rFonts w:ascii="Arial" w:hAnsi="Arial" w:cs="Arial"/>
          <w:b/>
          <w:sz w:val="22"/>
          <w:szCs w:val="22"/>
        </w:rPr>
        <w:t xml:space="preserve"> </w:t>
      </w:r>
    </w:p>
    <w:p w14:paraId="459BD478" w14:textId="420F5299" w:rsidR="00516382" w:rsidRPr="000E6599" w:rsidRDefault="00516382" w:rsidP="002B1D41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0E6599">
        <w:rPr>
          <w:rFonts w:ascii="Arial" w:hAnsi="Arial" w:cs="Arial"/>
          <w:sz w:val="22"/>
          <w:szCs w:val="22"/>
        </w:rPr>
        <w:t xml:space="preserve">GMN Paul Müller Industrie GmbH &amp; Co. KG, Äußere Bayreuther Str. 230, 90411 Nürnberg, Rainer </w:t>
      </w:r>
      <w:r w:rsidRPr="002E6CE7">
        <w:rPr>
          <w:rFonts w:ascii="Arial" w:hAnsi="Arial" w:cs="Arial"/>
          <w:sz w:val="22"/>
          <w:szCs w:val="22"/>
        </w:rPr>
        <w:t xml:space="preserve">Förster, </w:t>
      </w:r>
      <w:r w:rsidR="00BC6D3C" w:rsidRPr="002E6CE7">
        <w:rPr>
          <w:rFonts w:ascii="Arial" w:hAnsi="Arial" w:cs="Arial"/>
          <w:sz w:val="22"/>
          <w:szCs w:val="22"/>
        </w:rPr>
        <w:t>Messe und Medien</w:t>
      </w:r>
      <w:r w:rsidRPr="002E6CE7">
        <w:rPr>
          <w:rFonts w:ascii="Arial" w:hAnsi="Arial" w:cs="Arial"/>
          <w:sz w:val="22"/>
          <w:szCs w:val="22"/>
        </w:rPr>
        <w:t xml:space="preserve">, Tel.: </w:t>
      </w:r>
      <w:r w:rsidRPr="000E6599">
        <w:rPr>
          <w:rFonts w:ascii="Arial" w:hAnsi="Arial" w:cs="Arial"/>
          <w:sz w:val="22"/>
          <w:szCs w:val="22"/>
        </w:rPr>
        <w:t xml:space="preserve">0911 5691-332, E-Mail: </w:t>
      </w:r>
      <w:hyperlink r:id="rId10" w:history="1">
        <w:r w:rsidRPr="000E6599">
          <w:rPr>
            <w:rStyle w:val="Hyperlink"/>
            <w:rFonts w:ascii="Arial" w:hAnsi="Arial" w:cs="Arial"/>
            <w:sz w:val="22"/>
            <w:szCs w:val="22"/>
          </w:rPr>
          <w:t>r.foerster@gmn.de</w:t>
        </w:r>
      </w:hyperlink>
      <w:r w:rsidR="00F359E9" w:rsidRPr="00335A8F">
        <w:rPr>
          <w:rFonts w:ascii="Arial" w:hAnsi="Arial" w:cs="Arial"/>
          <w:sz w:val="22"/>
          <w:szCs w:val="22"/>
        </w:rPr>
        <w:t>.</w:t>
      </w:r>
    </w:p>
    <w:p w14:paraId="4A459FD2" w14:textId="6E7667BA" w:rsidR="00516382" w:rsidRPr="00862191" w:rsidRDefault="00516382" w:rsidP="002B1D41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862191">
        <w:rPr>
          <w:rFonts w:ascii="Arial" w:hAnsi="Arial" w:cs="Arial"/>
          <w:sz w:val="22"/>
          <w:szCs w:val="22"/>
        </w:rPr>
        <w:t xml:space="preserve">Weitere </w:t>
      </w:r>
      <w:r w:rsidRPr="00862191">
        <w:rPr>
          <w:rFonts w:ascii="Arial" w:hAnsi="Arial" w:cs="Arial"/>
          <w:b/>
          <w:sz w:val="22"/>
          <w:szCs w:val="22"/>
        </w:rPr>
        <w:t>Informationen</w:t>
      </w:r>
      <w:r w:rsidR="005E1262" w:rsidRPr="00862191">
        <w:rPr>
          <w:rFonts w:ascii="Arial" w:hAnsi="Arial" w:cs="Arial"/>
          <w:b/>
          <w:sz w:val="22"/>
          <w:szCs w:val="22"/>
        </w:rPr>
        <w:t xml:space="preserve"> zu den elektrischen Antrieben von GMN</w:t>
      </w:r>
      <w:r w:rsidR="005E1262" w:rsidRPr="00862191">
        <w:rPr>
          <w:rFonts w:ascii="Arial" w:hAnsi="Arial" w:cs="Arial"/>
          <w:sz w:val="22"/>
          <w:szCs w:val="22"/>
        </w:rPr>
        <w:t xml:space="preserve"> finden Sie unter </w:t>
      </w:r>
      <w:hyperlink r:id="rId11" w:history="1">
        <w:r w:rsidR="00862191" w:rsidRPr="00E35572">
          <w:rPr>
            <w:rStyle w:val="Hyperlink"/>
            <w:rFonts w:ascii="Arial" w:hAnsi="Arial" w:cs="Arial"/>
            <w:sz w:val="22"/>
            <w:szCs w:val="22"/>
          </w:rPr>
          <w:t>www.gmn-emot.de</w:t>
        </w:r>
      </w:hyperlink>
      <w:r w:rsidR="005E1262" w:rsidRPr="00862191">
        <w:rPr>
          <w:rFonts w:ascii="Arial" w:hAnsi="Arial" w:cs="Arial"/>
          <w:sz w:val="22"/>
          <w:szCs w:val="22"/>
        </w:rPr>
        <w:t>.</w:t>
      </w:r>
      <w:r w:rsidRPr="00862191">
        <w:rPr>
          <w:rFonts w:ascii="Arial" w:hAnsi="Arial" w:cs="Arial"/>
          <w:sz w:val="22"/>
          <w:szCs w:val="22"/>
        </w:rPr>
        <w:t xml:space="preserve"> </w:t>
      </w:r>
      <w:r w:rsidR="005E1262" w:rsidRPr="00862191">
        <w:rPr>
          <w:rFonts w:ascii="Arial" w:hAnsi="Arial" w:cs="Arial"/>
          <w:sz w:val="22"/>
          <w:szCs w:val="22"/>
        </w:rPr>
        <w:t xml:space="preserve">Die </w:t>
      </w:r>
      <w:r w:rsidR="005E1262" w:rsidRPr="00862191">
        <w:rPr>
          <w:rFonts w:ascii="Arial" w:hAnsi="Arial" w:cs="Arial"/>
          <w:b/>
          <w:sz w:val="22"/>
          <w:szCs w:val="22"/>
        </w:rPr>
        <w:t>Homepage von GMN</w:t>
      </w:r>
      <w:r w:rsidR="005E1262" w:rsidRPr="00862191">
        <w:rPr>
          <w:rFonts w:ascii="Arial" w:hAnsi="Arial" w:cs="Arial"/>
          <w:sz w:val="22"/>
          <w:szCs w:val="22"/>
        </w:rPr>
        <w:t xml:space="preserve"> </w:t>
      </w:r>
      <w:r w:rsidRPr="00862191">
        <w:rPr>
          <w:rFonts w:ascii="Arial" w:hAnsi="Arial" w:cs="Arial"/>
          <w:sz w:val="22"/>
          <w:szCs w:val="22"/>
        </w:rPr>
        <w:t xml:space="preserve">finden Sie unter </w:t>
      </w:r>
      <w:hyperlink r:id="rId12" w:history="1">
        <w:r w:rsidR="00862191" w:rsidRPr="00E35572">
          <w:rPr>
            <w:rStyle w:val="Hyperlink"/>
            <w:rFonts w:ascii="Arial" w:hAnsi="Arial" w:cs="Arial"/>
            <w:sz w:val="22"/>
            <w:szCs w:val="22"/>
          </w:rPr>
          <w:t>www.gmn.de</w:t>
        </w:r>
      </w:hyperlink>
      <w:r w:rsidR="00862191">
        <w:rPr>
          <w:rStyle w:val="Hyperlink"/>
          <w:rFonts w:ascii="Arial" w:hAnsi="Arial" w:cs="Arial"/>
          <w:color w:val="auto"/>
          <w:sz w:val="22"/>
          <w:szCs w:val="22"/>
        </w:rPr>
        <w:t>.</w:t>
      </w:r>
    </w:p>
    <w:p w14:paraId="6C112995" w14:textId="77777777" w:rsidR="00516382" w:rsidRPr="00516382" w:rsidRDefault="00516382" w:rsidP="002B1D41">
      <w:pPr>
        <w:spacing w:before="120" w:after="120" w:line="360" w:lineRule="auto"/>
        <w:outlineLvl w:val="0"/>
        <w:rPr>
          <w:rFonts w:ascii="Arial" w:hAnsi="Arial" w:cs="Arial"/>
          <w:b/>
          <w:sz w:val="22"/>
          <w:szCs w:val="22"/>
        </w:rPr>
      </w:pPr>
      <w:r w:rsidRPr="00516382">
        <w:rPr>
          <w:rFonts w:ascii="Arial" w:hAnsi="Arial" w:cs="Arial"/>
          <w:b/>
          <w:sz w:val="22"/>
          <w:szCs w:val="22"/>
        </w:rPr>
        <w:t>Belegexemplar erbeten:</w:t>
      </w:r>
    </w:p>
    <w:p w14:paraId="46EF0EA8" w14:textId="3E3142A1" w:rsidR="007F2807" w:rsidRPr="00516382" w:rsidRDefault="00516382" w:rsidP="002B1D41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516382">
        <w:rPr>
          <w:rFonts w:ascii="Arial" w:hAnsi="Arial" w:cs="Arial"/>
          <w:sz w:val="22"/>
          <w:szCs w:val="22"/>
        </w:rPr>
        <w:t xml:space="preserve">auchkomm Unternehmenskommunikation, F. Stephan Auch, </w:t>
      </w:r>
      <w:r w:rsidR="00F34C03">
        <w:rPr>
          <w:rFonts w:ascii="Arial" w:hAnsi="Arial" w:cs="Arial"/>
          <w:sz w:val="22"/>
          <w:szCs w:val="22"/>
        </w:rPr>
        <w:t>Hoch</w:t>
      </w:r>
      <w:r w:rsidRPr="00516382">
        <w:rPr>
          <w:rFonts w:ascii="Arial" w:hAnsi="Arial" w:cs="Arial"/>
          <w:sz w:val="22"/>
          <w:szCs w:val="22"/>
        </w:rPr>
        <w:t>str. 1</w:t>
      </w:r>
      <w:r w:rsidR="00F34C03">
        <w:rPr>
          <w:rFonts w:ascii="Arial" w:hAnsi="Arial" w:cs="Arial"/>
          <w:sz w:val="22"/>
          <w:szCs w:val="22"/>
        </w:rPr>
        <w:t>1</w:t>
      </w:r>
      <w:r w:rsidRPr="00516382">
        <w:rPr>
          <w:rFonts w:ascii="Arial" w:hAnsi="Arial" w:cs="Arial"/>
          <w:sz w:val="22"/>
          <w:szCs w:val="22"/>
        </w:rPr>
        <w:t xml:space="preserve">, </w:t>
      </w:r>
      <w:r w:rsidR="00F34C03">
        <w:rPr>
          <w:rFonts w:ascii="Arial" w:hAnsi="Arial" w:cs="Arial"/>
          <w:sz w:val="22"/>
          <w:szCs w:val="22"/>
        </w:rPr>
        <w:t>D-</w:t>
      </w:r>
      <w:r w:rsidRPr="00516382">
        <w:rPr>
          <w:rFonts w:ascii="Arial" w:hAnsi="Arial" w:cs="Arial"/>
          <w:sz w:val="22"/>
          <w:szCs w:val="22"/>
        </w:rPr>
        <w:t>9042</w:t>
      </w:r>
      <w:r w:rsidR="00F34C03">
        <w:rPr>
          <w:rFonts w:ascii="Arial" w:hAnsi="Arial" w:cs="Arial"/>
          <w:sz w:val="22"/>
          <w:szCs w:val="22"/>
        </w:rPr>
        <w:t>9</w:t>
      </w:r>
      <w:r w:rsidRPr="00516382">
        <w:rPr>
          <w:rFonts w:ascii="Arial" w:hAnsi="Arial" w:cs="Arial"/>
          <w:sz w:val="22"/>
          <w:szCs w:val="22"/>
        </w:rPr>
        <w:t xml:space="preserve"> Nürnberg</w:t>
      </w:r>
      <w:r w:rsidR="00A93751">
        <w:rPr>
          <w:rFonts w:ascii="Arial" w:hAnsi="Arial" w:cs="Arial"/>
          <w:sz w:val="22"/>
          <w:szCs w:val="22"/>
        </w:rPr>
        <w:t xml:space="preserve">, </w:t>
      </w:r>
      <w:hyperlink r:id="rId13" w:history="1">
        <w:r w:rsidR="00A93751" w:rsidRPr="00E35572">
          <w:rPr>
            <w:rStyle w:val="Hyperlink"/>
            <w:rFonts w:ascii="Arial" w:hAnsi="Arial" w:cs="Arial"/>
            <w:sz w:val="22"/>
            <w:szCs w:val="22"/>
          </w:rPr>
          <w:t>fsa@auchkomm.de</w:t>
        </w:r>
      </w:hyperlink>
      <w:r w:rsidRPr="00516382">
        <w:rPr>
          <w:rFonts w:ascii="Arial" w:hAnsi="Arial" w:cs="Arial"/>
          <w:sz w:val="22"/>
          <w:szCs w:val="22"/>
        </w:rPr>
        <w:t xml:space="preserve">, </w:t>
      </w:r>
      <w:hyperlink r:id="rId14" w:history="1">
        <w:r w:rsidRPr="00516382">
          <w:rPr>
            <w:rStyle w:val="Hyperlink"/>
            <w:rFonts w:ascii="Arial" w:hAnsi="Arial" w:cs="Arial"/>
            <w:sz w:val="22"/>
            <w:szCs w:val="22"/>
          </w:rPr>
          <w:t>www.auchkomm.de</w:t>
        </w:r>
      </w:hyperlink>
      <w:r w:rsidR="00335A8F" w:rsidRPr="00335A8F">
        <w:rPr>
          <w:rFonts w:ascii="Arial" w:hAnsi="Arial" w:cs="Arial"/>
          <w:sz w:val="22"/>
          <w:szCs w:val="22"/>
        </w:rPr>
        <w:t>.</w:t>
      </w:r>
    </w:p>
    <w:sectPr w:rsidR="007F2807" w:rsidRPr="00516382" w:rsidSect="00E70DB5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roman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swiss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8548C7"/>
    <w:multiLevelType w:val="multilevel"/>
    <w:tmpl w:val="6540A4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B14203C"/>
    <w:multiLevelType w:val="hybridMultilevel"/>
    <w:tmpl w:val="331C0802"/>
    <w:lvl w:ilvl="0" w:tplc="55F86196">
      <w:start w:val="7"/>
      <w:numFmt w:val="bullet"/>
      <w:lvlText w:val="-"/>
      <w:lvlJc w:val="left"/>
      <w:pPr>
        <w:ind w:left="1211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 w15:restartNumberingAfterBreak="0">
    <w:nsid w:val="0C0E37D0"/>
    <w:multiLevelType w:val="hybridMultilevel"/>
    <w:tmpl w:val="16622570"/>
    <w:lvl w:ilvl="0" w:tplc="9AE4C95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A63696"/>
    <w:multiLevelType w:val="hybridMultilevel"/>
    <w:tmpl w:val="AE52F0D0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980649"/>
    <w:multiLevelType w:val="hybridMultilevel"/>
    <w:tmpl w:val="8B7C91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B01702"/>
    <w:multiLevelType w:val="hybridMultilevel"/>
    <w:tmpl w:val="64DA7340"/>
    <w:lvl w:ilvl="0" w:tplc="69901844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F47E15"/>
    <w:multiLevelType w:val="hybridMultilevel"/>
    <w:tmpl w:val="A864AEDC"/>
    <w:lvl w:ilvl="0" w:tplc="1D64D39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F0106EA"/>
    <w:multiLevelType w:val="multilevel"/>
    <w:tmpl w:val="C82005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4F646F3"/>
    <w:multiLevelType w:val="hybridMultilevel"/>
    <w:tmpl w:val="2772B95A"/>
    <w:lvl w:ilvl="0" w:tplc="C53E654A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9D543B5"/>
    <w:multiLevelType w:val="multilevel"/>
    <w:tmpl w:val="60A071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2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7"/>
  </w:num>
  <w:num w:numId="8">
    <w:abstractNumId w:val="0"/>
  </w:num>
  <w:num w:numId="9">
    <w:abstractNumId w:val="5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8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de-DE" w:vendorID="64" w:dllVersion="6" w:nlCheck="1" w:checkStyle="1"/>
  <w:activeWritingStyle w:appName="MSWord" w:lang="de-DE" w:vendorID="64" w:dllVersion="4096" w:nlCheck="1" w:checkStyle="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4A30"/>
    <w:rsid w:val="000049B3"/>
    <w:rsid w:val="00011799"/>
    <w:rsid w:val="00017204"/>
    <w:rsid w:val="0002254D"/>
    <w:rsid w:val="000303DB"/>
    <w:rsid w:val="00035753"/>
    <w:rsid w:val="0003737C"/>
    <w:rsid w:val="000436F1"/>
    <w:rsid w:val="000440C6"/>
    <w:rsid w:val="000562AB"/>
    <w:rsid w:val="00060DC8"/>
    <w:rsid w:val="0006447F"/>
    <w:rsid w:val="000846A4"/>
    <w:rsid w:val="0008641F"/>
    <w:rsid w:val="00086C71"/>
    <w:rsid w:val="00087E6E"/>
    <w:rsid w:val="00096A9B"/>
    <w:rsid w:val="000B4733"/>
    <w:rsid w:val="000B78E7"/>
    <w:rsid w:val="000C5050"/>
    <w:rsid w:val="000D6348"/>
    <w:rsid w:val="000E6599"/>
    <w:rsid w:val="000F60E9"/>
    <w:rsid w:val="001060CE"/>
    <w:rsid w:val="00112769"/>
    <w:rsid w:val="00116D58"/>
    <w:rsid w:val="00147677"/>
    <w:rsid w:val="0014794C"/>
    <w:rsid w:val="00177A65"/>
    <w:rsid w:val="00180182"/>
    <w:rsid w:val="00186C41"/>
    <w:rsid w:val="0018716E"/>
    <w:rsid w:val="0019347F"/>
    <w:rsid w:val="00195C28"/>
    <w:rsid w:val="001B1E89"/>
    <w:rsid w:val="001B5823"/>
    <w:rsid w:val="001C61EC"/>
    <w:rsid w:val="001D1C6E"/>
    <w:rsid w:val="001D25DE"/>
    <w:rsid w:val="00231172"/>
    <w:rsid w:val="0023277C"/>
    <w:rsid w:val="0023466D"/>
    <w:rsid w:val="0023756C"/>
    <w:rsid w:val="002376E3"/>
    <w:rsid w:val="00240153"/>
    <w:rsid w:val="00246753"/>
    <w:rsid w:val="002552AD"/>
    <w:rsid w:val="002641BB"/>
    <w:rsid w:val="00264C13"/>
    <w:rsid w:val="002718CD"/>
    <w:rsid w:val="00274157"/>
    <w:rsid w:val="002843B4"/>
    <w:rsid w:val="002933AE"/>
    <w:rsid w:val="002947A6"/>
    <w:rsid w:val="002A11DE"/>
    <w:rsid w:val="002A62A6"/>
    <w:rsid w:val="002B1D41"/>
    <w:rsid w:val="002B6405"/>
    <w:rsid w:val="002B745A"/>
    <w:rsid w:val="002C1D6E"/>
    <w:rsid w:val="002D0DE8"/>
    <w:rsid w:val="002D2DF6"/>
    <w:rsid w:val="002D5A2C"/>
    <w:rsid w:val="002D7138"/>
    <w:rsid w:val="002E04B5"/>
    <w:rsid w:val="002E6CE7"/>
    <w:rsid w:val="002F007A"/>
    <w:rsid w:val="002F5BCF"/>
    <w:rsid w:val="00302ECB"/>
    <w:rsid w:val="0030747E"/>
    <w:rsid w:val="00314CD9"/>
    <w:rsid w:val="00322A31"/>
    <w:rsid w:val="00322EA9"/>
    <w:rsid w:val="00324569"/>
    <w:rsid w:val="0032466A"/>
    <w:rsid w:val="003270E4"/>
    <w:rsid w:val="003275C2"/>
    <w:rsid w:val="00334927"/>
    <w:rsid w:val="00335A8F"/>
    <w:rsid w:val="00344825"/>
    <w:rsid w:val="00344D09"/>
    <w:rsid w:val="00347C90"/>
    <w:rsid w:val="00351E9A"/>
    <w:rsid w:val="00352920"/>
    <w:rsid w:val="00363156"/>
    <w:rsid w:val="00373669"/>
    <w:rsid w:val="003A2CEA"/>
    <w:rsid w:val="003B6E58"/>
    <w:rsid w:val="003C429E"/>
    <w:rsid w:val="003C69E8"/>
    <w:rsid w:val="003C6F32"/>
    <w:rsid w:val="003D1E9E"/>
    <w:rsid w:val="003D421C"/>
    <w:rsid w:val="003D57B1"/>
    <w:rsid w:val="003E1BEC"/>
    <w:rsid w:val="003E3B22"/>
    <w:rsid w:val="003F12CE"/>
    <w:rsid w:val="003F23DD"/>
    <w:rsid w:val="003F48C6"/>
    <w:rsid w:val="003F702E"/>
    <w:rsid w:val="00400444"/>
    <w:rsid w:val="00401B3A"/>
    <w:rsid w:val="00404BDE"/>
    <w:rsid w:val="00415C99"/>
    <w:rsid w:val="004174A2"/>
    <w:rsid w:val="00420479"/>
    <w:rsid w:val="0043214F"/>
    <w:rsid w:val="0043250D"/>
    <w:rsid w:val="00434633"/>
    <w:rsid w:val="00440032"/>
    <w:rsid w:val="00440106"/>
    <w:rsid w:val="004440CA"/>
    <w:rsid w:val="0044595F"/>
    <w:rsid w:val="00454D7D"/>
    <w:rsid w:val="0046547B"/>
    <w:rsid w:val="004664A3"/>
    <w:rsid w:val="004761F5"/>
    <w:rsid w:val="00497946"/>
    <w:rsid w:val="004A10C1"/>
    <w:rsid w:val="004A25D6"/>
    <w:rsid w:val="004A6B9D"/>
    <w:rsid w:val="004B4478"/>
    <w:rsid w:val="004B4F7C"/>
    <w:rsid w:val="004C77D6"/>
    <w:rsid w:val="005025FA"/>
    <w:rsid w:val="00511A01"/>
    <w:rsid w:val="00516382"/>
    <w:rsid w:val="00524208"/>
    <w:rsid w:val="0052420A"/>
    <w:rsid w:val="00547071"/>
    <w:rsid w:val="00550DD1"/>
    <w:rsid w:val="00556EFD"/>
    <w:rsid w:val="00565FB0"/>
    <w:rsid w:val="005744AB"/>
    <w:rsid w:val="00580E42"/>
    <w:rsid w:val="005869AF"/>
    <w:rsid w:val="00590A5E"/>
    <w:rsid w:val="005A5CBC"/>
    <w:rsid w:val="005B3E91"/>
    <w:rsid w:val="005B5DC1"/>
    <w:rsid w:val="005D0E7D"/>
    <w:rsid w:val="005E1262"/>
    <w:rsid w:val="005E313C"/>
    <w:rsid w:val="005E3496"/>
    <w:rsid w:val="005E4E85"/>
    <w:rsid w:val="005E5240"/>
    <w:rsid w:val="005E7688"/>
    <w:rsid w:val="005F44D9"/>
    <w:rsid w:val="005F523D"/>
    <w:rsid w:val="00600462"/>
    <w:rsid w:val="00602088"/>
    <w:rsid w:val="006069F9"/>
    <w:rsid w:val="00612DE0"/>
    <w:rsid w:val="006139A0"/>
    <w:rsid w:val="00630726"/>
    <w:rsid w:val="006360E6"/>
    <w:rsid w:val="00641925"/>
    <w:rsid w:val="006514F3"/>
    <w:rsid w:val="00651909"/>
    <w:rsid w:val="00655139"/>
    <w:rsid w:val="0067604B"/>
    <w:rsid w:val="006834A9"/>
    <w:rsid w:val="00693A6D"/>
    <w:rsid w:val="006B21A4"/>
    <w:rsid w:val="006C6BEF"/>
    <w:rsid w:val="006D27E9"/>
    <w:rsid w:val="006D299D"/>
    <w:rsid w:val="006D46AF"/>
    <w:rsid w:val="006D4912"/>
    <w:rsid w:val="006E4A9C"/>
    <w:rsid w:val="006E5E6E"/>
    <w:rsid w:val="006F6E1A"/>
    <w:rsid w:val="00702EBB"/>
    <w:rsid w:val="007130BA"/>
    <w:rsid w:val="00714726"/>
    <w:rsid w:val="00715D92"/>
    <w:rsid w:val="007173E6"/>
    <w:rsid w:val="0072147F"/>
    <w:rsid w:val="00726B06"/>
    <w:rsid w:val="00727BEA"/>
    <w:rsid w:val="0074022D"/>
    <w:rsid w:val="00744C61"/>
    <w:rsid w:val="0076578D"/>
    <w:rsid w:val="007723B8"/>
    <w:rsid w:val="00777BAD"/>
    <w:rsid w:val="007801C1"/>
    <w:rsid w:val="00784637"/>
    <w:rsid w:val="00784A40"/>
    <w:rsid w:val="0078616C"/>
    <w:rsid w:val="00792746"/>
    <w:rsid w:val="00794A30"/>
    <w:rsid w:val="007A38FA"/>
    <w:rsid w:val="007B5DDC"/>
    <w:rsid w:val="007C29FE"/>
    <w:rsid w:val="007C51D9"/>
    <w:rsid w:val="007E551A"/>
    <w:rsid w:val="007F2328"/>
    <w:rsid w:val="007F2807"/>
    <w:rsid w:val="00801D2D"/>
    <w:rsid w:val="00802208"/>
    <w:rsid w:val="0082488F"/>
    <w:rsid w:val="00832C66"/>
    <w:rsid w:val="00837A56"/>
    <w:rsid w:val="008527DF"/>
    <w:rsid w:val="00853B3A"/>
    <w:rsid w:val="00860C4E"/>
    <w:rsid w:val="00862191"/>
    <w:rsid w:val="00876C87"/>
    <w:rsid w:val="00877511"/>
    <w:rsid w:val="00880BD8"/>
    <w:rsid w:val="008848DB"/>
    <w:rsid w:val="00891C27"/>
    <w:rsid w:val="00891D3C"/>
    <w:rsid w:val="008B0612"/>
    <w:rsid w:val="008B356A"/>
    <w:rsid w:val="008B37B3"/>
    <w:rsid w:val="008B4F09"/>
    <w:rsid w:val="008B7B51"/>
    <w:rsid w:val="008C2919"/>
    <w:rsid w:val="008C32C0"/>
    <w:rsid w:val="008C5274"/>
    <w:rsid w:val="008D5E65"/>
    <w:rsid w:val="0090248F"/>
    <w:rsid w:val="0090298B"/>
    <w:rsid w:val="0090485A"/>
    <w:rsid w:val="00906FE7"/>
    <w:rsid w:val="009077D2"/>
    <w:rsid w:val="00914D96"/>
    <w:rsid w:val="00915A61"/>
    <w:rsid w:val="0092414D"/>
    <w:rsid w:val="0093685E"/>
    <w:rsid w:val="00946293"/>
    <w:rsid w:val="00951FBD"/>
    <w:rsid w:val="00953F00"/>
    <w:rsid w:val="009753B5"/>
    <w:rsid w:val="009822C5"/>
    <w:rsid w:val="009835CC"/>
    <w:rsid w:val="00992524"/>
    <w:rsid w:val="009A51C0"/>
    <w:rsid w:val="009A609A"/>
    <w:rsid w:val="009B1C23"/>
    <w:rsid w:val="009B3A6E"/>
    <w:rsid w:val="009D5AF3"/>
    <w:rsid w:val="009E2724"/>
    <w:rsid w:val="009E52F1"/>
    <w:rsid w:val="00A01829"/>
    <w:rsid w:val="00A04820"/>
    <w:rsid w:val="00A115A9"/>
    <w:rsid w:val="00A2232E"/>
    <w:rsid w:val="00A369CD"/>
    <w:rsid w:val="00A43BD2"/>
    <w:rsid w:val="00A4730A"/>
    <w:rsid w:val="00A66576"/>
    <w:rsid w:val="00A672A9"/>
    <w:rsid w:val="00A93751"/>
    <w:rsid w:val="00A94EC9"/>
    <w:rsid w:val="00A956DE"/>
    <w:rsid w:val="00AE17A8"/>
    <w:rsid w:val="00AE6D0C"/>
    <w:rsid w:val="00AF199D"/>
    <w:rsid w:val="00AF472C"/>
    <w:rsid w:val="00AF4D84"/>
    <w:rsid w:val="00AF60BE"/>
    <w:rsid w:val="00B046F4"/>
    <w:rsid w:val="00B07F6C"/>
    <w:rsid w:val="00B339C0"/>
    <w:rsid w:val="00B45F40"/>
    <w:rsid w:val="00B46438"/>
    <w:rsid w:val="00B476E1"/>
    <w:rsid w:val="00B5277D"/>
    <w:rsid w:val="00B53820"/>
    <w:rsid w:val="00B56160"/>
    <w:rsid w:val="00B56954"/>
    <w:rsid w:val="00B607A6"/>
    <w:rsid w:val="00B64521"/>
    <w:rsid w:val="00B7197E"/>
    <w:rsid w:val="00B77255"/>
    <w:rsid w:val="00B85B87"/>
    <w:rsid w:val="00B96F7C"/>
    <w:rsid w:val="00BB59A9"/>
    <w:rsid w:val="00BC5EAA"/>
    <w:rsid w:val="00BC6D3C"/>
    <w:rsid w:val="00BD14FC"/>
    <w:rsid w:val="00BE0400"/>
    <w:rsid w:val="00BF23DD"/>
    <w:rsid w:val="00BF675E"/>
    <w:rsid w:val="00C0084D"/>
    <w:rsid w:val="00C0655D"/>
    <w:rsid w:val="00C12D86"/>
    <w:rsid w:val="00C13463"/>
    <w:rsid w:val="00C147F0"/>
    <w:rsid w:val="00C153C3"/>
    <w:rsid w:val="00C33B90"/>
    <w:rsid w:val="00C42425"/>
    <w:rsid w:val="00C4292E"/>
    <w:rsid w:val="00C50177"/>
    <w:rsid w:val="00C76F0E"/>
    <w:rsid w:val="00C857CC"/>
    <w:rsid w:val="00CA4CAB"/>
    <w:rsid w:val="00CA4CFA"/>
    <w:rsid w:val="00CA51F8"/>
    <w:rsid w:val="00CC19ED"/>
    <w:rsid w:val="00CD2C35"/>
    <w:rsid w:val="00CD6611"/>
    <w:rsid w:val="00D002B4"/>
    <w:rsid w:val="00D04737"/>
    <w:rsid w:val="00D114FD"/>
    <w:rsid w:val="00D13E01"/>
    <w:rsid w:val="00D16028"/>
    <w:rsid w:val="00D33511"/>
    <w:rsid w:val="00D4037E"/>
    <w:rsid w:val="00D47ADC"/>
    <w:rsid w:val="00D47CB5"/>
    <w:rsid w:val="00D6112C"/>
    <w:rsid w:val="00D61A4C"/>
    <w:rsid w:val="00D620B3"/>
    <w:rsid w:val="00D625A5"/>
    <w:rsid w:val="00D6612A"/>
    <w:rsid w:val="00D73311"/>
    <w:rsid w:val="00D73A3C"/>
    <w:rsid w:val="00D74D25"/>
    <w:rsid w:val="00D802DA"/>
    <w:rsid w:val="00D80AD6"/>
    <w:rsid w:val="00DA695E"/>
    <w:rsid w:val="00DC215E"/>
    <w:rsid w:val="00DC39B9"/>
    <w:rsid w:val="00DE2DE5"/>
    <w:rsid w:val="00DF16A0"/>
    <w:rsid w:val="00DF1A75"/>
    <w:rsid w:val="00DF46CE"/>
    <w:rsid w:val="00DF4C7A"/>
    <w:rsid w:val="00E06A28"/>
    <w:rsid w:val="00E13063"/>
    <w:rsid w:val="00E16C74"/>
    <w:rsid w:val="00E33B46"/>
    <w:rsid w:val="00E3411B"/>
    <w:rsid w:val="00E4166E"/>
    <w:rsid w:val="00E442B5"/>
    <w:rsid w:val="00E46139"/>
    <w:rsid w:val="00E6284C"/>
    <w:rsid w:val="00E64FC6"/>
    <w:rsid w:val="00E659D1"/>
    <w:rsid w:val="00E70DB5"/>
    <w:rsid w:val="00E82F76"/>
    <w:rsid w:val="00E929AA"/>
    <w:rsid w:val="00EA7C8D"/>
    <w:rsid w:val="00EB1D0C"/>
    <w:rsid w:val="00EB65FD"/>
    <w:rsid w:val="00EB77A4"/>
    <w:rsid w:val="00EE4074"/>
    <w:rsid w:val="00EF4F44"/>
    <w:rsid w:val="00F05347"/>
    <w:rsid w:val="00F060DB"/>
    <w:rsid w:val="00F1269A"/>
    <w:rsid w:val="00F15205"/>
    <w:rsid w:val="00F1610E"/>
    <w:rsid w:val="00F2076D"/>
    <w:rsid w:val="00F21CC8"/>
    <w:rsid w:val="00F34C03"/>
    <w:rsid w:val="00F355E9"/>
    <w:rsid w:val="00F359E9"/>
    <w:rsid w:val="00F435A7"/>
    <w:rsid w:val="00F448C0"/>
    <w:rsid w:val="00F51D68"/>
    <w:rsid w:val="00F51E91"/>
    <w:rsid w:val="00F61868"/>
    <w:rsid w:val="00F65116"/>
    <w:rsid w:val="00F67484"/>
    <w:rsid w:val="00F82185"/>
    <w:rsid w:val="00F85504"/>
    <w:rsid w:val="00F86621"/>
    <w:rsid w:val="00F95303"/>
    <w:rsid w:val="00FA3DF9"/>
    <w:rsid w:val="00FB4BE5"/>
    <w:rsid w:val="00FB7A44"/>
    <w:rsid w:val="00FD5415"/>
    <w:rsid w:val="00FD5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2AADB57"/>
  <w15:docId w15:val="{C2D292F1-8949-4C4B-BFDA-2ED1AB7D6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94A30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94A30"/>
    <w:rPr>
      <w:rFonts w:ascii="Lucida Grande" w:hAnsi="Lucida Grande" w:cs="Lucida Grande"/>
      <w:sz w:val="18"/>
      <w:szCs w:val="18"/>
      <w:lang w:val="en-GB"/>
    </w:rPr>
  </w:style>
  <w:style w:type="character" w:styleId="Hyperlink">
    <w:name w:val="Hyperlink"/>
    <w:basedOn w:val="Absatz-Standardschriftart"/>
    <w:uiPriority w:val="99"/>
    <w:unhideWhenUsed/>
    <w:rsid w:val="00794A30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E929AA"/>
    <w:pPr>
      <w:ind w:left="720"/>
      <w:contextualSpacing/>
    </w:pPr>
  </w:style>
  <w:style w:type="paragraph" w:styleId="StandardWeb">
    <w:name w:val="Normal (Web)"/>
    <w:basedOn w:val="Standard"/>
    <w:uiPriority w:val="99"/>
    <w:semiHidden/>
    <w:unhideWhenUsed/>
    <w:rsid w:val="000E6599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33B9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33B90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33B90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33B9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33B90"/>
    <w:rPr>
      <w:b/>
      <w:bCs/>
      <w:sz w:val="20"/>
      <w:szCs w:val="20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D0DE8"/>
    <w:rPr>
      <w:color w:val="808080"/>
      <w:shd w:val="clear" w:color="auto" w:fill="E6E6E6"/>
    </w:rPr>
  </w:style>
  <w:style w:type="paragraph" w:customStyle="1" w:styleId="p2">
    <w:name w:val="p2"/>
    <w:basedOn w:val="Standard"/>
    <w:rsid w:val="00CD2C35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2718CD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2A11DE"/>
  </w:style>
  <w:style w:type="table" w:styleId="Tabellenraster">
    <w:name w:val="Table Grid"/>
    <w:basedOn w:val="NormaleTabelle"/>
    <w:uiPriority w:val="59"/>
    <w:rsid w:val="002327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BesuchterLink">
    <w:name w:val="FollowedHyperlink"/>
    <w:basedOn w:val="Absatz-Standardschriftart"/>
    <w:uiPriority w:val="99"/>
    <w:semiHidden/>
    <w:unhideWhenUsed/>
    <w:rsid w:val="005E1262"/>
    <w:rPr>
      <w:color w:val="800080" w:themeColor="followedHyperlink"/>
      <w:u w:val="single"/>
    </w:rPr>
  </w:style>
  <w:style w:type="character" w:customStyle="1" w:styleId="NichtaufgelsteErwhnung3">
    <w:name w:val="Nicht aufgelöste Erwähnung3"/>
    <w:basedOn w:val="Absatz-Standardschriftart"/>
    <w:uiPriority w:val="99"/>
    <w:semiHidden/>
    <w:unhideWhenUsed/>
    <w:rsid w:val="00862191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6069F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484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0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13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7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75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739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3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8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25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30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02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823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772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6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09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yperlink" Target="mailto:fsa@auchkomm.de" TargetMode="External"/><Relationship Id="rId3" Type="http://schemas.openxmlformats.org/officeDocument/2006/relationships/styles" Target="styles.xml"/><Relationship Id="rId7" Type="http://schemas.openxmlformats.org/officeDocument/2006/relationships/image" Target="media/image2.tiff"/><Relationship Id="rId12" Type="http://schemas.openxmlformats.org/officeDocument/2006/relationships/hyperlink" Target="http://www.gmn.de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11" Type="http://schemas.openxmlformats.org/officeDocument/2006/relationships/hyperlink" Target="http://www.gmn-emot.de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r.foerster@gmn.d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auchkomm.com/aktuellepressetexte#PI_332" TargetMode="External"/><Relationship Id="rId14" Type="http://schemas.openxmlformats.org/officeDocument/2006/relationships/hyperlink" Target="http://www.auchkomm.de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FFA774C-2CE9-DD45-AA76-444DB01FAA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715</Words>
  <Characters>4509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F. Stephan Auch</dc:creator>
  <cp:lastModifiedBy>F. Stephan Auch</cp:lastModifiedBy>
  <cp:revision>2</cp:revision>
  <cp:lastPrinted>2018-01-31T11:00:00Z</cp:lastPrinted>
  <dcterms:created xsi:type="dcterms:W3CDTF">2019-09-27T13:42:00Z</dcterms:created>
  <dcterms:modified xsi:type="dcterms:W3CDTF">2019-09-27T13:42:00Z</dcterms:modified>
</cp:coreProperties>
</file>