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6AE3C9" w14:textId="7A570F56" w:rsidR="00C5795A" w:rsidRPr="00C90D67" w:rsidRDefault="002E6B5B" w:rsidP="008E6A14">
      <w:pPr>
        <w:pStyle w:val="Listenabsatz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contextualSpacing w:val="0"/>
        <w:rPr>
          <w:rFonts w:ascii="Arial" w:hAnsi="Arial" w:cs="Arial"/>
          <w:b/>
          <w:color w:val="000000" w:themeColor="text1"/>
          <w:sz w:val="22"/>
          <w:szCs w:val="22"/>
        </w:rPr>
      </w:pPr>
      <w:bookmarkStart w:id="0" w:name="OLE_LINK3"/>
      <w:r w:rsidRPr="00C90D67">
        <w:rPr>
          <w:rFonts w:ascii="Arial" w:hAnsi="Arial" w:cs="Arial"/>
          <w:b/>
          <w:color w:val="000000" w:themeColor="text1"/>
          <w:sz w:val="22"/>
          <w:szCs w:val="22"/>
        </w:rPr>
        <w:t xml:space="preserve">ProTec </w:t>
      </w:r>
      <w:r w:rsidR="00CC5804" w:rsidRPr="00C90D67">
        <w:rPr>
          <w:rFonts w:ascii="Arial" w:hAnsi="Arial" w:cs="Arial"/>
          <w:b/>
          <w:color w:val="000000" w:themeColor="text1"/>
          <w:sz w:val="22"/>
          <w:szCs w:val="22"/>
        </w:rPr>
        <w:t xml:space="preserve">auf der </w:t>
      </w:r>
      <w:r w:rsidR="00913454" w:rsidRPr="00C90D67">
        <w:rPr>
          <w:rFonts w:ascii="Arial" w:hAnsi="Arial" w:cs="Arial"/>
          <w:b/>
          <w:color w:val="000000" w:themeColor="text1"/>
          <w:sz w:val="22"/>
          <w:szCs w:val="22"/>
        </w:rPr>
        <w:t>Chinaplas: Pultrusionsanlagen und Peripherie für die</w:t>
      </w:r>
      <w:r w:rsidR="00913454" w:rsidRPr="00C90D67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 Herstellung</w:t>
      </w:r>
      <w:r w:rsidR="00913454" w:rsidRPr="00C90D67">
        <w:rPr>
          <w:rFonts w:ascii="Arial" w:hAnsi="Arial" w:cs="Arial"/>
          <w:b/>
          <w:color w:val="000000" w:themeColor="text1"/>
          <w:sz w:val="22"/>
          <w:szCs w:val="22"/>
        </w:rPr>
        <w:t xml:space="preserve"> hochwertiger LFT-Compounds </w:t>
      </w:r>
    </w:p>
    <w:p w14:paraId="34BF843F" w14:textId="7695C36F" w:rsidR="00803989" w:rsidRPr="00C90D67" w:rsidRDefault="00913454" w:rsidP="00CC5804">
      <w:pPr>
        <w:pStyle w:val="Listenabsatz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C90D67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Systemanbieter für die</w:t>
      </w:r>
      <w:r w:rsidRPr="00C90D67">
        <w:rPr>
          <w:rFonts w:ascii="Arial" w:hAnsi="Arial" w:cs="Arial"/>
          <w:b/>
          <w:color w:val="000000" w:themeColor="text1"/>
          <w:sz w:val="22"/>
          <w:szCs w:val="22"/>
        </w:rPr>
        <w:t xml:space="preserve"> Produktion</w:t>
      </w:r>
      <w:r w:rsidRPr="00C90D67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 langfaserverstärkter Thermoplaste</w:t>
      </w:r>
    </w:p>
    <w:p w14:paraId="1E99D5F6" w14:textId="6B72814B" w:rsidR="007C70E2" w:rsidRPr="00C90D67" w:rsidRDefault="00ED4394" w:rsidP="0097718E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C90D67">
        <w:rPr>
          <w:rFonts w:ascii="Arial" w:hAnsi="Arial" w:cs="Arial"/>
          <w:i/>
          <w:color w:val="000000" w:themeColor="text1"/>
          <w:sz w:val="22"/>
          <w:szCs w:val="22"/>
        </w:rPr>
        <w:t xml:space="preserve">Bensheim, </w:t>
      </w:r>
      <w:r w:rsidR="002E6B5B" w:rsidRPr="00C90D67">
        <w:rPr>
          <w:rFonts w:ascii="Arial" w:hAnsi="Arial" w:cs="Arial"/>
          <w:i/>
          <w:color w:val="000000" w:themeColor="text1"/>
          <w:sz w:val="22"/>
          <w:szCs w:val="22"/>
        </w:rPr>
        <w:t xml:space="preserve">den </w:t>
      </w:r>
      <w:r w:rsidR="009327FD">
        <w:rPr>
          <w:rFonts w:ascii="Arial" w:hAnsi="Arial" w:cs="Arial"/>
          <w:i/>
          <w:color w:val="000000" w:themeColor="text1"/>
          <w:sz w:val="22"/>
          <w:szCs w:val="22"/>
        </w:rPr>
        <w:t>8</w:t>
      </w:r>
      <w:r w:rsidR="00D651AD" w:rsidRPr="00C90D67">
        <w:rPr>
          <w:rFonts w:ascii="Arial" w:hAnsi="Arial" w:cs="Arial"/>
          <w:i/>
          <w:color w:val="000000" w:themeColor="text1"/>
          <w:sz w:val="22"/>
          <w:szCs w:val="22"/>
        </w:rPr>
        <w:t>.</w:t>
      </w:r>
      <w:r w:rsidR="002E6B5B" w:rsidRPr="00C90D67">
        <w:rPr>
          <w:rFonts w:ascii="Arial" w:hAnsi="Arial" w:cs="Arial"/>
          <w:i/>
          <w:color w:val="000000" w:themeColor="text1"/>
          <w:sz w:val="22"/>
          <w:szCs w:val="22"/>
        </w:rPr>
        <w:t xml:space="preserve"> </w:t>
      </w:r>
      <w:r w:rsidR="00C65E0F" w:rsidRPr="00C90D67">
        <w:rPr>
          <w:rFonts w:ascii="Arial" w:hAnsi="Arial" w:cs="Arial"/>
          <w:i/>
          <w:color w:val="000000" w:themeColor="text1"/>
          <w:sz w:val="22"/>
          <w:szCs w:val="22"/>
        </w:rPr>
        <w:t xml:space="preserve">März </w:t>
      </w:r>
      <w:r w:rsidR="00913454" w:rsidRPr="00C90D67">
        <w:rPr>
          <w:rFonts w:ascii="Arial" w:hAnsi="Arial" w:cs="Arial"/>
          <w:i/>
          <w:color w:val="000000" w:themeColor="text1"/>
          <w:sz w:val="22"/>
          <w:szCs w:val="22"/>
        </w:rPr>
        <w:t>2018</w:t>
      </w:r>
      <w:r w:rsidR="002E6B5B" w:rsidRPr="00C90D67">
        <w:rPr>
          <w:rFonts w:ascii="Arial" w:hAnsi="Arial" w:cs="Arial"/>
          <w:i/>
          <w:color w:val="000000" w:themeColor="text1"/>
          <w:sz w:val="22"/>
          <w:szCs w:val="22"/>
        </w:rPr>
        <w:t>.</w:t>
      </w:r>
      <w:r w:rsidR="002E6B5B" w:rsidRPr="00C90D6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92960" w:rsidRPr="00C90D67">
        <w:rPr>
          <w:rFonts w:ascii="Arial" w:hAnsi="Arial" w:cs="Arial"/>
          <w:color w:val="000000" w:themeColor="text1"/>
          <w:sz w:val="22"/>
          <w:szCs w:val="22"/>
        </w:rPr>
        <w:t xml:space="preserve">Pultrusionsanlagen </w:t>
      </w:r>
      <w:r w:rsidR="007A0540" w:rsidRPr="00C90D67">
        <w:rPr>
          <w:rFonts w:ascii="Arial" w:hAnsi="Arial" w:cs="Arial"/>
          <w:color w:val="000000" w:themeColor="text1"/>
          <w:sz w:val="22"/>
          <w:szCs w:val="22"/>
        </w:rPr>
        <w:t xml:space="preserve">zur </w:t>
      </w:r>
      <w:r w:rsidR="00E3745D" w:rsidRPr="00C90D67">
        <w:rPr>
          <w:rFonts w:ascii="Arial" w:hAnsi="Arial" w:cs="Arial"/>
          <w:color w:val="000000" w:themeColor="text1"/>
          <w:sz w:val="22"/>
          <w:szCs w:val="22"/>
        </w:rPr>
        <w:t xml:space="preserve">wirtschaftlichen </w:t>
      </w:r>
      <w:r w:rsidR="007A0540" w:rsidRPr="00C90D67">
        <w:rPr>
          <w:rFonts w:ascii="Arial" w:hAnsi="Arial" w:cs="Arial"/>
          <w:color w:val="000000" w:themeColor="text1"/>
          <w:sz w:val="22"/>
          <w:szCs w:val="22"/>
        </w:rPr>
        <w:t xml:space="preserve">Herstellung </w:t>
      </w:r>
      <w:r w:rsidR="002920A5" w:rsidRPr="00C90D67">
        <w:rPr>
          <w:rFonts w:ascii="Arial" w:hAnsi="Arial" w:cs="Arial"/>
          <w:color w:val="000000" w:themeColor="text1"/>
          <w:sz w:val="22"/>
          <w:szCs w:val="22"/>
        </w:rPr>
        <w:t xml:space="preserve">hochwertiger langfaserverstärkter </w:t>
      </w:r>
      <w:r w:rsidR="007A0540" w:rsidRPr="00C90D67">
        <w:rPr>
          <w:rFonts w:ascii="Arial" w:hAnsi="Arial" w:cs="Arial"/>
          <w:color w:val="000000" w:themeColor="text1"/>
          <w:sz w:val="22"/>
          <w:szCs w:val="22"/>
        </w:rPr>
        <w:t>Thermoplaste (L</w:t>
      </w:r>
      <w:r w:rsidR="00692960" w:rsidRPr="00C90D67">
        <w:rPr>
          <w:rFonts w:ascii="Arial" w:hAnsi="Arial" w:cs="Arial"/>
          <w:color w:val="000000" w:themeColor="text1"/>
          <w:sz w:val="22"/>
          <w:szCs w:val="22"/>
        </w:rPr>
        <w:t>F</w:t>
      </w:r>
      <w:r w:rsidR="007A0540" w:rsidRPr="00C90D67">
        <w:rPr>
          <w:rFonts w:ascii="Arial" w:hAnsi="Arial" w:cs="Arial"/>
          <w:color w:val="000000" w:themeColor="text1"/>
          <w:sz w:val="22"/>
          <w:szCs w:val="22"/>
        </w:rPr>
        <w:t>T</w:t>
      </w:r>
      <w:r w:rsidR="00692960" w:rsidRPr="00C90D67">
        <w:rPr>
          <w:rFonts w:ascii="Arial" w:hAnsi="Arial" w:cs="Arial"/>
          <w:color w:val="000000" w:themeColor="text1"/>
          <w:sz w:val="22"/>
          <w:szCs w:val="22"/>
        </w:rPr>
        <w:t>)</w:t>
      </w:r>
      <w:r w:rsidR="0097718E" w:rsidRPr="00C90D6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92960" w:rsidRPr="00C90D67">
        <w:rPr>
          <w:rFonts w:ascii="Arial" w:hAnsi="Arial" w:cs="Arial"/>
          <w:color w:val="000000" w:themeColor="text1"/>
          <w:sz w:val="22"/>
          <w:szCs w:val="22"/>
        </w:rPr>
        <w:t>präsentiert ProTec auf der diesjährigen Chinaplas</w:t>
      </w:r>
      <w:r w:rsidR="002920A5" w:rsidRPr="00C90D6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362A7" w:rsidRPr="00C90D67">
        <w:rPr>
          <w:rFonts w:ascii="Arial" w:hAnsi="Arial" w:cs="Arial"/>
          <w:color w:val="000000" w:themeColor="text1"/>
          <w:sz w:val="22"/>
          <w:szCs w:val="22"/>
        </w:rPr>
        <w:t>in Shanghai</w:t>
      </w:r>
      <w:r w:rsidR="00692960" w:rsidRPr="00C90D67">
        <w:rPr>
          <w:rFonts w:ascii="Arial" w:hAnsi="Arial" w:cs="Arial"/>
          <w:color w:val="000000" w:themeColor="text1"/>
          <w:sz w:val="22"/>
          <w:szCs w:val="22"/>
        </w:rPr>
        <w:t>.</w:t>
      </w:r>
      <w:r w:rsidR="004362A7" w:rsidRPr="00C90D6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4453D" w:rsidRPr="00C90D67">
        <w:rPr>
          <w:rFonts w:ascii="Arial" w:hAnsi="Arial" w:cs="Arial"/>
          <w:color w:val="000000" w:themeColor="text1"/>
          <w:sz w:val="22"/>
          <w:szCs w:val="22"/>
        </w:rPr>
        <w:t>Die</w:t>
      </w:r>
      <w:r w:rsidR="0097718E" w:rsidRPr="00C90D67">
        <w:rPr>
          <w:rFonts w:ascii="Arial" w:hAnsi="Arial" w:cs="Arial"/>
          <w:color w:val="000000" w:themeColor="text1"/>
          <w:sz w:val="22"/>
          <w:szCs w:val="22"/>
        </w:rPr>
        <w:t>se</w:t>
      </w:r>
      <w:r w:rsidR="0094453D" w:rsidRPr="00C90D67">
        <w:rPr>
          <w:rFonts w:ascii="Arial" w:hAnsi="Arial" w:cs="Arial"/>
          <w:color w:val="000000" w:themeColor="text1"/>
          <w:sz w:val="22"/>
          <w:szCs w:val="22"/>
        </w:rPr>
        <w:t xml:space="preserve"> Anlagen</w:t>
      </w:r>
      <w:r w:rsidR="0027377F" w:rsidRPr="00C90D6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80775" w:rsidRPr="00C90D67">
        <w:rPr>
          <w:rFonts w:ascii="Arial" w:hAnsi="Arial" w:cs="Arial"/>
          <w:color w:val="000000" w:themeColor="text1"/>
          <w:sz w:val="22"/>
          <w:szCs w:val="22"/>
        </w:rPr>
        <w:t xml:space="preserve">eignen sich für die </w:t>
      </w:r>
      <w:r w:rsidR="00E3745D" w:rsidRPr="00C90D67">
        <w:rPr>
          <w:rFonts w:ascii="Arial" w:hAnsi="Arial" w:cs="Arial"/>
          <w:color w:val="000000" w:themeColor="text1"/>
          <w:sz w:val="22"/>
          <w:szCs w:val="22"/>
        </w:rPr>
        <w:t xml:space="preserve">vollautomatische </w:t>
      </w:r>
      <w:r w:rsidR="00B80775" w:rsidRPr="00C90D67">
        <w:rPr>
          <w:rFonts w:ascii="Arial" w:hAnsi="Arial" w:cs="Arial"/>
          <w:color w:val="000000" w:themeColor="text1"/>
          <w:sz w:val="22"/>
          <w:szCs w:val="22"/>
        </w:rPr>
        <w:t>Verarbeitung einer Vielzahl von Werkstoffen</w:t>
      </w:r>
      <w:r w:rsidR="008B4460" w:rsidRPr="00C90D67">
        <w:rPr>
          <w:rFonts w:ascii="Arial" w:hAnsi="Arial" w:cs="Arial"/>
          <w:color w:val="000000" w:themeColor="text1"/>
          <w:sz w:val="22"/>
          <w:szCs w:val="22"/>
        </w:rPr>
        <w:t xml:space="preserve"> und </w:t>
      </w:r>
      <w:r w:rsidR="002F6309" w:rsidRPr="00C90D67">
        <w:rPr>
          <w:rFonts w:ascii="Arial" w:hAnsi="Arial" w:cs="Arial"/>
          <w:color w:val="000000" w:themeColor="text1"/>
          <w:sz w:val="22"/>
          <w:szCs w:val="22"/>
        </w:rPr>
        <w:t xml:space="preserve">stoßen </w:t>
      </w:r>
      <w:r w:rsidR="008B4460" w:rsidRPr="00C90D67">
        <w:rPr>
          <w:rFonts w:ascii="Arial" w:hAnsi="Arial" w:cs="Arial"/>
          <w:color w:val="000000" w:themeColor="text1"/>
          <w:sz w:val="22"/>
          <w:szCs w:val="22"/>
        </w:rPr>
        <w:t xml:space="preserve">in China und dem gesamten asiatischen Raum </w:t>
      </w:r>
      <w:r w:rsidR="002F6309" w:rsidRPr="00C90D67">
        <w:rPr>
          <w:rFonts w:ascii="Arial" w:hAnsi="Arial" w:cs="Arial"/>
          <w:color w:val="000000" w:themeColor="text1"/>
          <w:sz w:val="22"/>
          <w:szCs w:val="22"/>
        </w:rPr>
        <w:t>auf großes Interesse</w:t>
      </w:r>
      <w:r w:rsidR="00B80775" w:rsidRPr="00C90D67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36AA30A9" w14:textId="20FDABCC" w:rsidR="009162A4" w:rsidRPr="00C90D67" w:rsidRDefault="00D56F8A" w:rsidP="009162A4">
      <w:pPr>
        <w:spacing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Mit Komponenten aus der </w:t>
      </w:r>
      <w:r w:rsidR="009162A4" w:rsidRPr="00C90D67">
        <w:rPr>
          <w:rFonts w:ascii="Arial" w:hAnsi="Arial" w:cs="Arial"/>
          <w:color w:val="000000" w:themeColor="text1"/>
          <w:sz w:val="22"/>
          <w:szCs w:val="22"/>
        </w:rPr>
        <w:t xml:space="preserve">umfangreichen 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>ProTec-</w:t>
      </w:r>
      <w:r w:rsidR="00FF70A5" w:rsidRPr="00C90D67">
        <w:rPr>
          <w:rFonts w:ascii="Arial" w:hAnsi="Arial" w:cs="Arial"/>
          <w:color w:val="000000" w:themeColor="text1"/>
          <w:sz w:val="22"/>
          <w:szCs w:val="22"/>
        </w:rPr>
        <w:t xml:space="preserve">Produktpalette </w:t>
      </w:r>
      <w:r w:rsidR="0068030D" w:rsidRPr="00C90D67">
        <w:rPr>
          <w:rFonts w:ascii="Arial" w:hAnsi="Arial" w:cs="Arial"/>
          <w:color w:val="000000" w:themeColor="text1"/>
          <w:sz w:val="22"/>
          <w:szCs w:val="22"/>
        </w:rPr>
        <w:t>für das Material</w:t>
      </w:r>
      <w:r w:rsidR="00D843E7" w:rsidRPr="00C90D67">
        <w:rPr>
          <w:rFonts w:ascii="Arial" w:hAnsi="Arial" w:cs="Arial"/>
          <w:color w:val="000000" w:themeColor="text1"/>
          <w:sz w:val="22"/>
          <w:szCs w:val="22"/>
        </w:rPr>
        <w:t>h</w:t>
      </w:r>
      <w:r w:rsidR="0068030D" w:rsidRPr="00C90D67">
        <w:rPr>
          <w:rFonts w:ascii="Arial" w:hAnsi="Arial" w:cs="Arial"/>
          <w:color w:val="000000" w:themeColor="text1"/>
          <w:sz w:val="22"/>
          <w:szCs w:val="22"/>
        </w:rPr>
        <w:t>andling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 können die Anlagen jederzeit kom</w:t>
      </w:r>
      <w:r w:rsidR="00131CF5" w:rsidRPr="00C90D67">
        <w:rPr>
          <w:rFonts w:ascii="Arial" w:hAnsi="Arial" w:cs="Arial"/>
          <w:color w:val="000000" w:themeColor="text1"/>
          <w:sz w:val="22"/>
          <w:szCs w:val="22"/>
        </w:rPr>
        <w:t>b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>iniert und vernetzt werden. Das Unternehmen zeigt</w:t>
      </w:r>
      <w:r w:rsidR="009162A4" w:rsidRPr="00C90D67">
        <w:rPr>
          <w:rFonts w:ascii="Arial" w:hAnsi="Arial" w:cs="Arial"/>
          <w:color w:val="000000" w:themeColor="text1"/>
          <w:sz w:val="22"/>
          <w:szCs w:val="22"/>
        </w:rPr>
        <w:t xml:space="preserve"> an Stand 2J11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 stellvertretend für sein großes Angebot</w:t>
      </w:r>
      <w:r w:rsidR="009162A4" w:rsidRPr="00C90D67">
        <w:rPr>
          <w:rFonts w:ascii="Arial" w:hAnsi="Arial" w:cs="Arial"/>
          <w:color w:val="000000" w:themeColor="text1"/>
          <w:sz w:val="22"/>
          <w:szCs w:val="22"/>
        </w:rPr>
        <w:t xml:space="preserve"> den flexiblen Granulattrockner </w:t>
      </w:r>
      <w:r w:rsidR="0068647A" w:rsidRPr="00C90D67">
        <w:rPr>
          <w:rFonts w:ascii="Arial" w:hAnsi="Arial" w:cs="Arial"/>
          <w:color w:val="000000" w:themeColor="text1"/>
          <w:sz w:val="22"/>
          <w:szCs w:val="22"/>
        </w:rPr>
        <w:t>RDM-</w:t>
      </w:r>
      <w:r w:rsidR="009162A4" w:rsidRPr="00C90D67">
        <w:rPr>
          <w:rFonts w:ascii="Arial" w:hAnsi="Arial" w:cs="Arial"/>
          <w:color w:val="000000" w:themeColor="text1"/>
          <w:sz w:val="22"/>
          <w:szCs w:val="22"/>
        </w:rPr>
        <w:t xml:space="preserve">40. Die mobile Beistelleinheit verfügt über eine Industrie 4.0-fähige Steuerung, arbeitet dank </w:t>
      </w:r>
      <w:r w:rsidR="007A0540" w:rsidRPr="00C90D67">
        <w:rPr>
          <w:rFonts w:ascii="Arial" w:hAnsi="Arial" w:cs="Arial"/>
          <w:color w:val="000000" w:themeColor="text1"/>
          <w:sz w:val="22"/>
          <w:szCs w:val="22"/>
        </w:rPr>
        <w:t>ihrer</w:t>
      </w:r>
      <w:r w:rsidR="009162A4" w:rsidRPr="00C90D67">
        <w:rPr>
          <w:rFonts w:ascii="Arial" w:hAnsi="Arial" w:cs="Arial"/>
          <w:color w:val="000000" w:themeColor="text1"/>
          <w:sz w:val="22"/>
          <w:szCs w:val="22"/>
        </w:rPr>
        <w:t xml:space="preserve"> Energiesparmechanismen besonders effizient und lässt sich leicht reinigen. Mit seiner RDM-Reihe deckt der deutsche Systemlieferant für die Kunststoffverarbeitung mittlere Durchsätze von 5 kg/h bis 150 kg/h und Trocknungstemperaturen von 60 °C bis 140 °C ab.</w:t>
      </w:r>
    </w:p>
    <w:p w14:paraId="3701A847" w14:textId="70FE3878" w:rsidR="004362A7" w:rsidRPr="00C90D67" w:rsidRDefault="007A0540" w:rsidP="007A0540">
      <w:pPr>
        <w:spacing w:after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C90D67">
        <w:rPr>
          <w:rFonts w:ascii="Arial" w:hAnsi="Arial" w:cs="Arial"/>
          <w:b/>
          <w:color w:val="000000" w:themeColor="text1"/>
          <w:sz w:val="22"/>
          <w:szCs w:val="22"/>
        </w:rPr>
        <w:t>LFT-Pultrusionsanlagen für eine Vielzahl an Faser-Polymer-Kombinationen</w:t>
      </w:r>
    </w:p>
    <w:p w14:paraId="3C8ADB74" w14:textId="63BFA6DA" w:rsidR="002F6309" w:rsidRPr="00C90D67" w:rsidRDefault="007C70E2" w:rsidP="00A307B9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C90D67">
        <w:rPr>
          <w:rFonts w:ascii="Arial" w:hAnsi="Arial" w:cs="Arial"/>
          <w:color w:val="000000" w:themeColor="text1"/>
          <w:sz w:val="22"/>
          <w:szCs w:val="22"/>
        </w:rPr>
        <w:t>Auf</w:t>
      </w:r>
      <w:r w:rsidR="002F6309" w:rsidRPr="00C90D67">
        <w:rPr>
          <w:rFonts w:ascii="Arial" w:hAnsi="Arial" w:cs="Arial"/>
          <w:color w:val="000000" w:themeColor="text1"/>
          <w:sz w:val="22"/>
          <w:szCs w:val="22"/>
        </w:rPr>
        <w:t xml:space="preserve"> den Pultrusionsanlagen </w:t>
      </w:r>
      <w:r w:rsidR="009162A4" w:rsidRPr="00C90D67">
        <w:rPr>
          <w:rFonts w:ascii="Arial" w:hAnsi="Arial" w:cs="Arial"/>
          <w:color w:val="000000" w:themeColor="text1"/>
          <w:sz w:val="22"/>
          <w:szCs w:val="22"/>
        </w:rPr>
        <w:t xml:space="preserve">von ProTec </w:t>
      </w:r>
      <w:r w:rsidR="002F6309" w:rsidRPr="00C90D67">
        <w:rPr>
          <w:rFonts w:ascii="Arial" w:hAnsi="Arial" w:cs="Arial"/>
          <w:color w:val="000000" w:themeColor="text1"/>
          <w:sz w:val="22"/>
          <w:szCs w:val="22"/>
        </w:rPr>
        <w:t>können aus einer Vielzahl an Faser-Polymer</w:t>
      </w:r>
      <w:r w:rsidR="005128E0" w:rsidRPr="00C90D67">
        <w:rPr>
          <w:rFonts w:ascii="Arial" w:hAnsi="Arial" w:cs="Arial"/>
          <w:color w:val="000000" w:themeColor="text1"/>
          <w:sz w:val="22"/>
          <w:szCs w:val="22"/>
        </w:rPr>
        <w:t>-</w:t>
      </w:r>
      <w:r w:rsidR="002F6309" w:rsidRPr="00C90D67">
        <w:rPr>
          <w:rFonts w:ascii="Arial" w:hAnsi="Arial" w:cs="Arial"/>
          <w:color w:val="000000" w:themeColor="text1"/>
          <w:sz w:val="22"/>
          <w:szCs w:val="22"/>
        </w:rPr>
        <w:t>Kombinationen LFT-</w:t>
      </w:r>
      <w:r w:rsidR="00BD19FB" w:rsidRPr="00C90D67">
        <w:rPr>
          <w:rFonts w:ascii="Arial" w:hAnsi="Arial" w:cs="Arial"/>
          <w:color w:val="000000" w:themeColor="text1"/>
          <w:sz w:val="22"/>
          <w:szCs w:val="22"/>
        </w:rPr>
        <w:t xml:space="preserve">Pellets </w:t>
      </w:r>
      <w:r w:rsidR="002F6309" w:rsidRPr="00C90D67">
        <w:rPr>
          <w:rFonts w:ascii="Arial" w:hAnsi="Arial" w:cs="Arial"/>
          <w:color w:val="000000" w:themeColor="text1"/>
          <w:sz w:val="22"/>
          <w:szCs w:val="22"/>
        </w:rPr>
        <w:t>gefertigt werden</w:t>
      </w:r>
      <w:r w:rsidR="004362A7" w:rsidRPr="00C90D67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2F6309" w:rsidRPr="00C90D67">
        <w:rPr>
          <w:rFonts w:ascii="Arial" w:hAnsi="Arial" w:cs="Arial"/>
          <w:color w:val="000000" w:themeColor="text1"/>
          <w:sz w:val="22"/>
          <w:szCs w:val="22"/>
        </w:rPr>
        <w:t>Selbst schwierig zu verarbeitende Materialmischungen wie Kohlenstofffasern und Polypropylen (PP) lassen sich</w:t>
      </w:r>
      <w:r w:rsidR="00A307B9" w:rsidRPr="00C90D67">
        <w:rPr>
          <w:rFonts w:ascii="Arial" w:hAnsi="Arial" w:cs="Arial"/>
          <w:color w:val="000000" w:themeColor="text1"/>
          <w:sz w:val="22"/>
          <w:szCs w:val="22"/>
        </w:rPr>
        <w:t xml:space="preserve"> verbinden. </w:t>
      </w:r>
    </w:p>
    <w:p w14:paraId="71DFA86F" w14:textId="01B34BEF" w:rsidR="004362A7" w:rsidRPr="00C90D67" w:rsidRDefault="002920A5" w:rsidP="004362A7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Dabei werden die Faserstränge </w:t>
      </w:r>
      <w:r w:rsidR="007F43AB" w:rsidRPr="00C90D67">
        <w:rPr>
          <w:rFonts w:ascii="Arial" w:hAnsi="Arial" w:cs="Arial"/>
          <w:color w:val="000000" w:themeColor="text1"/>
          <w:sz w:val="22"/>
          <w:szCs w:val="22"/>
        </w:rPr>
        <w:t xml:space="preserve">kontinuierlich 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durch </w:t>
      </w:r>
      <w:r w:rsidR="00B90F16" w:rsidRPr="00C90D67">
        <w:rPr>
          <w:rFonts w:ascii="Arial" w:hAnsi="Arial" w:cs="Arial"/>
          <w:color w:val="000000" w:themeColor="text1"/>
          <w:sz w:val="22"/>
          <w:szCs w:val="22"/>
        </w:rPr>
        <w:t>die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 Polymerschmelze gezogen und gleichmäßig </w:t>
      </w:r>
      <w:r w:rsidR="007F43AB" w:rsidRPr="00C90D67">
        <w:rPr>
          <w:rFonts w:ascii="Arial" w:hAnsi="Arial" w:cs="Arial"/>
          <w:color w:val="000000" w:themeColor="text1"/>
          <w:sz w:val="22"/>
          <w:szCs w:val="22"/>
        </w:rPr>
        <w:t>benetzt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>. Nach dem Abkühlen können die LFT</w:t>
      </w:r>
      <w:r w:rsidR="007F43AB" w:rsidRPr="00C90D67">
        <w:rPr>
          <w:rFonts w:ascii="Arial" w:hAnsi="Arial" w:cs="Arial"/>
          <w:color w:val="000000" w:themeColor="text1"/>
          <w:sz w:val="22"/>
          <w:szCs w:val="22"/>
        </w:rPr>
        <w:t>-Stränge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F43AB" w:rsidRPr="00C90D67">
        <w:rPr>
          <w:rFonts w:ascii="Arial" w:hAnsi="Arial" w:cs="Arial"/>
          <w:color w:val="000000" w:themeColor="text1"/>
          <w:sz w:val="22"/>
          <w:szCs w:val="22"/>
        </w:rPr>
        <w:t xml:space="preserve">zu </w:t>
      </w:r>
      <w:r w:rsidR="00BD19FB" w:rsidRPr="00C90D67">
        <w:rPr>
          <w:rFonts w:ascii="Arial" w:hAnsi="Arial" w:cs="Arial"/>
          <w:color w:val="000000" w:themeColor="text1"/>
          <w:sz w:val="22"/>
          <w:szCs w:val="22"/>
        </w:rPr>
        <w:t xml:space="preserve">Pellets </w:t>
      </w:r>
      <w:r w:rsidR="00B90F16" w:rsidRPr="00C90D67">
        <w:rPr>
          <w:rFonts w:ascii="Arial" w:hAnsi="Arial" w:cs="Arial"/>
          <w:color w:val="000000" w:themeColor="text1"/>
          <w:sz w:val="22"/>
          <w:szCs w:val="22"/>
        </w:rPr>
        <w:t>der</w:t>
      </w:r>
      <w:r w:rsidR="007F43AB" w:rsidRPr="00C90D67">
        <w:rPr>
          <w:rFonts w:ascii="Arial" w:hAnsi="Arial" w:cs="Arial"/>
          <w:color w:val="000000" w:themeColor="text1"/>
          <w:sz w:val="22"/>
          <w:szCs w:val="22"/>
        </w:rPr>
        <w:t xml:space="preserve"> gewünschte</w:t>
      </w:r>
      <w:r w:rsidR="00B90F16" w:rsidRPr="00C90D67">
        <w:rPr>
          <w:rFonts w:ascii="Arial" w:hAnsi="Arial" w:cs="Arial"/>
          <w:color w:val="000000" w:themeColor="text1"/>
          <w:sz w:val="22"/>
          <w:szCs w:val="22"/>
        </w:rPr>
        <w:t>n</w:t>
      </w:r>
      <w:r w:rsidR="007F43AB" w:rsidRPr="00C90D67">
        <w:rPr>
          <w:rFonts w:ascii="Arial" w:hAnsi="Arial" w:cs="Arial"/>
          <w:color w:val="000000" w:themeColor="text1"/>
          <w:sz w:val="22"/>
          <w:szCs w:val="22"/>
        </w:rPr>
        <w:t xml:space="preserve"> Länge geschnitten werden. </w:t>
      </w:r>
      <w:r w:rsidR="004362A7" w:rsidRPr="00C90D67">
        <w:rPr>
          <w:rFonts w:ascii="Arial" w:hAnsi="Arial" w:cs="Arial"/>
          <w:color w:val="000000" w:themeColor="text1"/>
          <w:sz w:val="22"/>
          <w:szCs w:val="22"/>
        </w:rPr>
        <w:t xml:space="preserve">Als Matrix </w:t>
      </w:r>
      <w:r w:rsidR="007F43AB" w:rsidRPr="00C90D67">
        <w:rPr>
          <w:rFonts w:ascii="Arial" w:hAnsi="Arial" w:cs="Arial"/>
          <w:color w:val="000000" w:themeColor="text1"/>
          <w:sz w:val="22"/>
          <w:szCs w:val="22"/>
        </w:rPr>
        <w:t xml:space="preserve">lassen sich </w:t>
      </w:r>
      <w:r w:rsidR="004362A7" w:rsidRPr="00C90D67">
        <w:rPr>
          <w:rFonts w:ascii="Arial" w:hAnsi="Arial" w:cs="Arial"/>
          <w:color w:val="000000" w:themeColor="text1"/>
          <w:sz w:val="22"/>
          <w:szCs w:val="22"/>
        </w:rPr>
        <w:t>alle gängigen Thermoplaste verwende</w:t>
      </w:r>
      <w:r w:rsidR="007F43AB" w:rsidRPr="00C90D67">
        <w:rPr>
          <w:rFonts w:ascii="Arial" w:hAnsi="Arial" w:cs="Arial"/>
          <w:color w:val="000000" w:themeColor="text1"/>
          <w:sz w:val="22"/>
          <w:szCs w:val="22"/>
        </w:rPr>
        <w:t>n</w:t>
      </w:r>
      <w:r w:rsidR="004362A7" w:rsidRPr="00C90D67">
        <w:rPr>
          <w:rFonts w:ascii="Arial" w:hAnsi="Arial" w:cs="Arial"/>
          <w:color w:val="000000" w:themeColor="text1"/>
          <w:sz w:val="22"/>
          <w:szCs w:val="22"/>
        </w:rPr>
        <w:t xml:space="preserve">, zur Verstärkung </w:t>
      </w:r>
      <w:r w:rsidR="008F043D" w:rsidRPr="00C90D67">
        <w:rPr>
          <w:rFonts w:ascii="Arial" w:hAnsi="Arial" w:cs="Arial"/>
          <w:color w:val="000000" w:themeColor="text1"/>
          <w:sz w:val="22"/>
          <w:szCs w:val="22"/>
        </w:rPr>
        <w:t>werden</w:t>
      </w:r>
      <w:r w:rsidR="004362A7" w:rsidRPr="00C90D67">
        <w:rPr>
          <w:rFonts w:ascii="Arial" w:hAnsi="Arial" w:cs="Arial"/>
          <w:color w:val="000000" w:themeColor="text1"/>
          <w:sz w:val="22"/>
          <w:szCs w:val="22"/>
        </w:rPr>
        <w:t xml:space="preserve"> Fasern aus Glas, Stahl, Carbon oder Aramid </w:t>
      </w:r>
      <w:r w:rsidR="008F043D" w:rsidRPr="00C90D67">
        <w:rPr>
          <w:rFonts w:ascii="Arial" w:hAnsi="Arial" w:cs="Arial"/>
          <w:color w:val="000000" w:themeColor="text1"/>
          <w:sz w:val="22"/>
          <w:szCs w:val="22"/>
        </w:rPr>
        <w:t>eingesetzt</w:t>
      </w:r>
      <w:r w:rsidR="004362A7" w:rsidRPr="00C90D67">
        <w:rPr>
          <w:rFonts w:ascii="Arial" w:hAnsi="Arial" w:cs="Arial"/>
          <w:color w:val="000000" w:themeColor="text1"/>
          <w:sz w:val="22"/>
          <w:szCs w:val="22"/>
        </w:rPr>
        <w:t>.</w:t>
      </w:r>
      <w:r w:rsidR="00A307B9" w:rsidRPr="00C90D67">
        <w:rPr>
          <w:rFonts w:ascii="Arial" w:hAnsi="Arial" w:cs="Arial"/>
          <w:color w:val="000000" w:themeColor="text1"/>
          <w:sz w:val="22"/>
          <w:szCs w:val="22"/>
        </w:rPr>
        <w:t xml:space="preserve"> Aus den </w:t>
      </w:r>
      <w:r w:rsidR="00D56F8A" w:rsidRPr="00C90D67">
        <w:rPr>
          <w:rFonts w:ascii="Arial" w:hAnsi="Arial" w:cs="Arial"/>
          <w:color w:val="000000" w:themeColor="text1"/>
          <w:sz w:val="22"/>
          <w:szCs w:val="22"/>
        </w:rPr>
        <w:t>LFT-</w:t>
      </w:r>
      <w:r w:rsidR="00BD19FB" w:rsidRPr="00C90D67">
        <w:rPr>
          <w:rFonts w:ascii="Arial" w:hAnsi="Arial" w:cs="Arial"/>
          <w:color w:val="000000" w:themeColor="text1"/>
          <w:sz w:val="22"/>
          <w:szCs w:val="22"/>
        </w:rPr>
        <w:t xml:space="preserve">Pellets </w:t>
      </w:r>
      <w:r w:rsidR="007C70E2" w:rsidRPr="00C90D67">
        <w:rPr>
          <w:rFonts w:ascii="Arial" w:hAnsi="Arial" w:cs="Arial"/>
          <w:color w:val="000000" w:themeColor="text1"/>
          <w:sz w:val="22"/>
          <w:szCs w:val="22"/>
        </w:rPr>
        <w:t>werden</w:t>
      </w:r>
      <w:r w:rsidR="00A307B9" w:rsidRPr="00C90D67">
        <w:rPr>
          <w:rFonts w:ascii="Arial" w:hAnsi="Arial" w:cs="Arial"/>
          <w:color w:val="000000" w:themeColor="text1"/>
          <w:sz w:val="22"/>
          <w:szCs w:val="22"/>
        </w:rPr>
        <w:t xml:space="preserve"> hoch belastbare und besonders leichte Bauteile</w:t>
      </w:r>
      <w:r w:rsidR="00D56F8A" w:rsidRPr="00C90D67">
        <w:rPr>
          <w:rFonts w:ascii="Arial" w:hAnsi="Arial" w:cs="Arial"/>
          <w:color w:val="000000" w:themeColor="text1"/>
          <w:sz w:val="22"/>
          <w:szCs w:val="22"/>
        </w:rPr>
        <w:t xml:space="preserve"> im Spritzguss</w:t>
      </w:r>
      <w:r w:rsidR="00A307B9" w:rsidRPr="00C90D67">
        <w:rPr>
          <w:rFonts w:ascii="Arial" w:hAnsi="Arial" w:cs="Arial"/>
          <w:color w:val="000000" w:themeColor="text1"/>
          <w:sz w:val="22"/>
          <w:szCs w:val="22"/>
        </w:rPr>
        <w:t xml:space="preserve"> gefertigt, beispielsweise im Automobilbau, in der Elektro-</w:t>
      </w:r>
      <w:r w:rsidR="00D27005" w:rsidRPr="00C90D67">
        <w:rPr>
          <w:rFonts w:ascii="Arial" w:hAnsi="Arial" w:cs="Arial"/>
          <w:color w:val="000000" w:themeColor="text1"/>
          <w:sz w:val="22"/>
          <w:szCs w:val="22"/>
        </w:rPr>
        <w:t>, Verpackungs-,</w:t>
      </w:r>
      <w:r w:rsidR="00A307B9" w:rsidRPr="00C90D67">
        <w:rPr>
          <w:rFonts w:ascii="Arial" w:hAnsi="Arial" w:cs="Arial"/>
          <w:color w:val="000000" w:themeColor="text1"/>
          <w:sz w:val="22"/>
          <w:szCs w:val="22"/>
        </w:rPr>
        <w:t xml:space="preserve"> und </w:t>
      </w:r>
      <w:r w:rsidR="005128E0" w:rsidRPr="00C90D67">
        <w:rPr>
          <w:rFonts w:ascii="Arial" w:hAnsi="Arial" w:cs="Arial"/>
          <w:color w:val="000000" w:themeColor="text1"/>
          <w:sz w:val="22"/>
          <w:szCs w:val="22"/>
        </w:rPr>
        <w:t>Sport</w:t>
      </w:r>
      <w:r w:rsidR="00A307B9" w:rsidRPr="00C90D67">
        <w:rPr>
          <w:rFonts w:ascii="Arial" w:hAnsi="Arial" w:cs="Arial"/>
          <w:color w:val="000000" w:themeColor="text1"/>
          <w:sz w:val="22"/>
          <w:szCs w:val="22"/>
        </w:rPr>
        <w:t xml:space="preserve">artikelindustrie </w:t>
      </w:r>
      <w:r w:rsidR="0097006A" w:rsidRPr="00C90D67">
        <w:rPr>
          <w:rFonts w:ascii="Arial" w:hAnsi="Arial" w:cs="Arial"/>
          <w:color w:val="000000" w:themeColor="text1"/>
          <w:sz w:val="22"/>
          <w:szCs w:val="22"/>
        </w:rPr>
        <w:t>sowie</w:t>
      </w:r>
      <w:r w:rsidR="00A307B9" w:rsidRPr="00C90D67">
        <w:rPr>
          <w:rFonts w:ascii="Arial" w:hAnsi="Arial" w:cs="Arial"/>
          <w:color w:val="000000" w:themeColor="text1"/>
          <w:sz w:val="22"/>
          <w:szCs w:val="22"/>
        </w:rPr>
        <w:t xml:space="preserve"> in der Luft- und Raumfahrt.</w:t>
      </w:r>
    </w:p>
    <w:p w14:paraId="7138C386" w14:textId="18AC7937" w:rsidR="008B4460" w:rsidRPr="00C90D67" w:rsidRDefault="008B4460" w:rsidP="006066DC">
      <w:pPr>
        <w:spacing w:after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C90D67">
        <w:rPr>
          <w:rFonts w:ascii="Arial" w:hAnsi="Arial" w:cs="Arial"/>
          <w:b/>
          <w:color w:val="000000" w:themeColor="text1"/>
          <w:sz w:val="22"/>
          <w:szCs w:val="22"/>
        </w:rPr>
        <w:t>Zufriedener Kunde: Kunststoffverarbeiter HCJH aus Suzhou</w:t>
      </w:r>
    </w:p>
    <w:p w14:paraId="7BEB1508" w14:textId="56786989" w:rsidR="0054062E" w:rsidRPr="00C90D67" w:rsidRDefault="008B4460" w:rsidP="006066DC">
      <w:pPr>
        <w:spacing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Zu den </w:t>
      </w:r>
      <w:r w:rsidR="007C70E2" w:rsidRPr="00C90D67">
        <w:rPr>
          <w:rFonts w:ascii="Arial" w:hAnsi="Arial" w:cs="Arial"/>
          <w:color w:val="000000" w:themeColor="text1"/>
          <w:sz w:val="22"/>
          <w:szCs w:val="22"/>
        </w:rPr>
        <w:t xml:space="preserve">zufriedenen 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chinesischen Kunststoffverarbeitern, die eine LFT-Pultrusionsanlage </w:t>
      </w:r>
      <w:r w:rsidR="007C70E2" w:rsidRPr="00C90D67">
        <w:rPr>
          <w:rFonts w:ascii="Arial" w:hAnsi="Arial" w:cs="Arial"/>
          <w:color w:val="000000" w:themeColor="text1"/>
          <w:sz w:val="22"/>
          <w:szCs w:val="22"/>
        </w:rPr>
        <w:t xml:space="preserve">von ProTec 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>einsetzen, zählt Suz</w:t>
      </w:r>
      <w:r w:rsidR="005128E0" w:rsidRPr="00C90D67">
        <w:rPr>
          <w:rFonts w:ascii="Arial" w:hAnsi="Arial" w:cs="Arial"/>
          <w:color w:val="000000" w:themeColor="text1"/>
          <w:sz w:val="22"/>
          <w:szCs w:val="22"/>
        </w:rPr>
        <w:t>hou Hechang Polymeric Materials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 Ltd</w:t>
      </w:r>
      <w:r w:rsidR="007A0540" w:rsidRPr="00C90D67">
        <w:rPr>
          <w:rFonts w:ascii="Arial" w:hAnsi="Arial" w:cs="Arial"/>
          <w:color w:val="000000" w:themeColor="text1"/>
          <w:sz w:val="22"/>
          <w:szCs w:val="22"/>
        </w:rPr>
        <w:t>.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 (HCJH) aus der Stadt Suzhou in der Provinz Jiangsu.</w:t>
      </w:r>
      <w:r w:rsidR="009A1FB7" w:rsidRPr="00C90D6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Der regional tätige Zulieferer für modifizierte Kunststoffe 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beschäftigt über 200 Mitarbeiter und </w:t>
      </w:r>
      <w:r w:rsidR="009A1FB7" w:rsidRPr="00C90D67">
        <w:rPr>
          <w:rFonts w:ascii="Arial" w:hAnsi="Arial" w:cs="Arial"/>
          <w:color w:val="000000" w:themeColor="text1"/>
          <w:sz w:val="22"/>
          <w:szCs w:val="22"/>
        </w:rPr>
        <w:t xml:space="preserve">zählt </w:t>
      </w:r>
      <w:r w:rsidR="000C798D" w:rsidRPr="00C90D67">
        <w:rPr>
          <w:rFonts w:ascii="Arial" w:hAnsi="Arial" w:cs="Arial"/>
          <w:color w:val="000000" w:themeColor="text1"/>
          <w:sz w:val="22"/>
          <w:szCs w:val="22"/>
        </w:rPr>
        <w:t>überwiegend</w:t>
      </w:r>
      <w:r w:rsidR="009A1FB7" w:rsidRPr="00C90D67">
        <w:rPr>
          <w:rFonts w:ascii="Arial" w:hAnsi="Arial" w:cs="Arial"/>
          <w:color w:val="000000" w:themeColor="text1"/>
          <w:sz w:val="22"/>
          <w:szCs w:val="22"/>
        </w:rPr>
        <w:t xml:space="preserve"> Unternehmen aus der Automobil- und Haushaltsgeräteindustrie zu seinen Kunden. Für diese </w:t>
      </w:r>
      <w:r w:rsidR="007C70E2" w:rsidRPr="00C90D67">
        <w:rPr>
          <w:rFonts w:ascii="Arial" w:hAnsi="Arial" w:cs="Arial"/>
          <w:color w:val="000000" w:themeColor="text1"/>
          <w:sz w:val="22"/>
          <w:szCs w:val="22"/>
        </w:rPr>
        <w:t>stellt</w:t>
      </w:r>
      <w:r w:rsidR="00D56F8A" w:rsidRPr="00C90D67">
        <w:rPr>
          <w:rFonts w:ascii="Arial" w:hAnsi="Arial" w:cs="Arial"/>
          <w:color w:val="000000" w:themeColor="text1"/>
          <w:sz w:val="22"/>
          <w:szCs w:val="22"/>
        </w:rPr>
        <w:t xml:space="preserve"> er</w:t>
      </w:r>
      <w:r w:rsidR="009A1FB7" w:rsidRPr="00C90D6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74D8D" w:rsidRPr="00C90D67">
        <w:rPr>
          <w:rFonts w:ascii="Arial" w:hAnsi="Arial" w:cs="Arial"/>
          <w:color w:val="000000" w:themeColor="text1"/>
          <w:sz w:val="22"/>
          <w:szCs w:val="22"/>
        </w:rPr>
        <w:t>aus Polypropylen (</w:t>
      </w:r>
      <w:r w:rsidR="007C70E2" w:rsidRPr="00C90D67">
        <w:rPr>
          <w:rFonts w:ascii="Arial" w:hAnsi="Arial" w:cs="Arial"/>
          <w:color w:val="000000" w:themeColor="text1"/>
          <w:sz w:val="22"/>
          <w:szCs w:val="22"/>
        </w:rPr>
        <w:t>PP</w:t>
      </w:r>
      <w:r w:rsidR="00A74D8D" w:rsidRPr="00C90D67">
        <w:rPr>
          <w:rFonts w:ascii="Arial" w:hAnsi="Arial" w:cs="Arial"/>
          <w:color w:val="000000" w:themeColor="text1"/>
          <w:sz w:val="22"/>
          <w:szCs w:val="22"/>
        </w:rPr>
        <w:t xml:space="preserve">), Polyamid (PA), Acrylnitrilbutadienstyrol (ABS) und Polyestern (PBT) </w:t>
      </w:r>
      <w:r w:rsidR="00127DFE" w:rsidRPr="00C90D67">
        <w:rPr>
          <w:rFonts w:ascii="Arial" w:hAnsi="Arial" w:cs="Arial"/>
          <w:color w:val="000000" w:themeColor="text1"/>
          <w:sz w:val="22"/>
          <w:szCs w:val="22"/>
        </w:rPr>
        <w:t xml:space="preserve">– </w:t>
      </w:r>
      <w:r w:rsidR="00C316E9" w:rsidRPr="00C90D67">
        <w:rPr>
          <w:rFonts w:ascii="Arial" w:hAnsi="Arial" w:cs="Arial"/>
          <w:color w:val="000000" w:themeColor="text1"/>
          <w:sz w:val="22"/>
          <w:szCs w:val="22"/>
        </w:rPr>
        <w:t>überwiegend</w:t>
      </w:r>
      <w:r w:rsidR="005566E8" w:rsidRPr="00C90D6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27DFE" w:rsidRPr="00C90D67">
        <w:rPr>
          <w:rFonts w:ascii="Arial" w:hAnsi="Arial" w:cs="Arial"/>
          <w:color w:val="000000" w:themeColor="text1"/>
          <w:sz w:val="22"/>
          <w:szCs w:val="22"/>
        </w:rPr>
        <w:t xml:space="preserve">in Kombination mit </w:t>
      </w:r>
      <w:r w:rsidR="00A74D8D" w:rsidRPr="00C90D67">
        <w:rPr>
          <w:rFonts w:ascii="Arial" w:hAnsi="Arial" w:cs="Arial"/>
          <w:color w:val="000000" w:themeColor="text1"/>
          <w:sz w:val="22"/>
          <w:szCs w:val="22"/>
        </w:rPr>
        <w:t>Glas</w:t>
      </w:r>
      <w:r w:rsidR="009B54AF" w:rsidRPr="00C90D67">
        <w:rPr>
          <w:rFonts w:ascii="Arial" w:hAnsi="Arial" w:cs="Arial"/>
          <w:color w:val="000000" w:themeColor="text1"/>
          <w:sz w:val="22"/>
          <w:szCs w:val="22"/>
        </w:rPr>
        <w:t>faser</w:t>
      </w:r>
      <w:r w:rsidR="00127DFE" w:rsidRPr="00C90D67">
        <w:rPr>
          <w:rFonts w:ascii="Arial" w:hAnsi="Arial" w:cs="Arial"/>
          <w:color w:val="000000" w:themeColor="text1"/>
          <w:sz w:val="22"/>
          <w:szCs w:val="22"/>
        </w:rPr>
        <w:t xml:space="preserve"> –</w:t>
      </w:r>
      <w:r w:rsidR="005566E8" w:rsidRPr="00C90D6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74D8D" w:rsidRPr="00C90D67">
        <w:rPr>
          <w:rFonts w:ascii="Arial" w:hAnsi="Arial" w:cs="Arial"/>
          <w:color w:val="000000" w:themeColor="text1"/>
          <w:sz w:val="22"/>
          <w:szCs w:val="22"/>
        </w:rPr>
        <w:t>LFT-</w:t>
      </w:r>
      <w:r w:rsidR="00BD19FB" w:rsidRPr="00C90D67">
        <w:rPr>
          <w:rFonts w:ascii="Arial" w:hAnsi="Arial" w:cs="Arial"/>
          <w:color w:val="000000" w:themeColor="text1"/>
          <w:sz w:val="22"/>
          <w:szCs w:val="22"/>
        </w:rPr>
        <w:t xml:space="preserve">Pellets </w:t>
      </w:r>
      <w:r w:rsidR="007C70E2" w:rsidRPr="00C90D67">
        <w:rPr>
          <w:rFonts w:ascii="Arial" w:hAnsi="Arial" w:cs="Arial"/>
          <w:color w:val="000000" w:themeColor="text1"/>
          <w:sz w:val="22"/>
          <w:szCs w:val="22"/>
        </w:rPr>
        <w:t>her</w:t>
      </w:r>
      <w:r w:rsidR="0054062E" w:rsidRPr="00C90D67">
        <w:rPr>
          <w:rFonts w:ascii="Arial" w:hAnsi="Arial" w:cs="Arial"/>
          <w:color w:val="000000" w:themeColor="text1"/>
          <w:sz w:val="22"/>
          <w:szCs w:val="22"/>
        </w:rPr>
        <w:t xml:space="preserve">, die </w:t>
      </w:r>
      <w:r w:rsidR="00D56F8A" w:rsidRPr="00C90D67">
        <w:rPr>
          <w:rFonts w:ascii="Arial" w:hAnsi="Arial" w:cs="Arial"/>
          <w:color w:val="000000" w:themeColor="text1"/>
          <w:sz w:val="22"/>
          <w:szCs w:val="22"/>
        </w:rPr>
        <w:t>er</w:t>
      </w:r>
      <w:r w:rsidR="0054062E" w:rsidRPr="00C90D67">
        <w:rPr>
          <w:rFonts w:ascii="Arial" w:hAnsi="Arial" w:cs="Arial"/>
          <w:color w:val="000000" w:themeColor="text1"/>
          <w:sz w:val="22"/>
          <w:szCs w:val="22"/>
        </w:rPr>
        <w:t xml:space="preserve"> durch Forschungs- und Entwicklungsarbeit stetig weiterentwickelt. </w:t>
      </w:r>
    </w:p>
    <w:p w14:paraId="2B6A7360" w14:textId="0E41087C" w:rsidR="0054062E" w:rsidRPr="00C90D67" w:rsidRDefault="007C70E2" w:rsidP="0054062E">
      <w:pPr>
        <w:spacing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C90D67">
        <w:rPr>
          <w:rFonts w:ascii="Arial" w:hAnsi="Arial" w:cs="Arial"/>
          <w:color w:val="000000" w:themeColor="text1"/>
          <w:sz w:val="22"/>
          <w:szCs w:val="22"/>
        </w:rPr>
        <w:t>Hierzu</w:t>
      </w:r>
      <w:r w:rsidR="0054062E" w:rsidRPr="00C90D67">
        <w:rPr>
          <w:rFonts w:ascii="Arial" w:hAnsi="Arial" w:cs="Arial"/>
          <w:color w:val="000000" w:themeColor="text1"/>
          <w:sz w:val="22"/>
          <w:szCs w:val="22"/>
        </w:rPr>
        <w:t xml:space="preserve"> nutzt HCJH seit August 2017 eine Pultrusionsanlage von ProTec. </w:t>
      </w:r>
      <w:r w:rsidR="00127DFE" w:rsidRPr="00C90D67">
        <w:rPr>
          <w:rFonts w:ascii="Arial" w:hAnsi="Arial" w:cs="Arial"/>
          <w:color w:val="000000" w:themeColor="text1"/>
          <w:sz w:val="22"/>
          <w:szCs w:val="22"/>
        </w:rPr>
        <w:t>Das</w:t>
      </w:r>
      <w:r w:rsidR="0054062E" w:rsidRPr="00C90D67">
        <w:rPr>
          <w:rFonts w:ascii="Arial" w:hAnsi="Arial" w:cs="Arial"/>
          <w:color w:val="000000" w:themeColor="text1"/>
          <w:sz w:val="22"/>
          <w:szCs w:val="22"/>
        </w:rPr>
        <w:t xml:space="preserve"> deutsche </w:t>
      </w:r>
      <w:r w:rsidR="00127DFE" w:rsidRPr="00C90D67">
        <w:rPr>
          <w:rFonts w:ascii="Arial" w:hAnsi="Arial" w:cs="Arial"/>
          <w:color w:val="000000" w:themeColor="text1"/>
          <w:sz w:val="22"/>
          <w:szCs w:val="22"/>
        </w:rPr>
        <w:t xml:space="preserve">Unternehmen </w:t>
      </w:r>
      <w:r w:rsidR="005566E8" w:rsidRPr="00C90D67">
        <w:rPr>
          <w:rFonts w:ascii="Arial" w:hAnsi="Arial" w:cs="Arial"/>
          <w:color w:val="000000" w:themeColor="text1"/>
          <w:sz w:val="22"/>
          <w:szCs w:val="22"/>
        </w:rPr>
        <w:t xml:space="preserve">bietet </w:t>
      </w:r>
      <w:r w:rsidR="000C798D" w:rsidRPr="00C90D67">
        <w:rPr>
          <w:rFonts w:ascii="Arial" w:hAnsi="Arial" w:cs="Arial"/>
          <w:color w:val="000000" w:themeColor="text1"/>
          <w:sz w:val="22"/>
          <w:szCs w:val="22"/>
        </w:rPr>
        <w:t xml:space="preserve">sowohl </w:t>
      </w:r>
      <w:r w:rsidR="0054062E" w:rsidRPr="00C90D67">
        <w:rPr>
          <w:rFonts w:ascii="Arial" w:hAnsi="Arial" w:cs="Arial"/>
          <w:color w:val="000000" w:themeColor="text1"/>
          <w:sz w:val="22"/>
          <w:szCs w:val="22"/>
        </w:rPr>
        <w:t>Standardsystem</w:t>
      </w:r>
      <w:r w:rsidR="005566E8" w:rsidRPr="00C90D67">
        <w:rPr>
          <w:rFonts w:ascii="Arial" w:hAnsi="Arial" w:cs="Arial"/>
          <w:color w:val="000000" w:themeColor="text1"/>
          <w:sz w:val="22"/>
          <w:szCs w:val="22"/>
        </w:rPr>
        <w:t>e</w:t>
      </w:r>
      <w:r w:rsidR="0054062E" w:rsidRPr="00C90D67">
        <w:rPr>
          <w:rFonts w:ascii="Arial" w:hAnsi="Arial" w:cs="Arial"/>
          <w:color w:val="000000" w:themeColor="text1"/>
          <w:sz w:val="22"/>
          <w:szCs w:val="22"/>
        </w:rPr>
        <w:t xml:space="preserve"> mit Durchsätzen </w:t>
      </w:r>
      <w:r w:rsidR="00B90F16" w:rsidRPr="00C90D67">
        <w:rPr>
          <w:rFonts w:ascii="Arial" w:hAnsi="Arial" w:cs="Arial"/>
          <w:color w:val="000000" w:themeColor="text1"/>
          <w:sz w:val="22"/>
          <w:szCs w:val="22"/>
        </w:rPr>
        <w:t xml:space="preserve">von </w:t>
      </w:r>
      <w:r w:rsidR="0054062E" w:rsidRPr="00C90D67">
        <w:rPr>
          <w:rFonts w:ascii="Arial" w:hAnsi="Arial" w:cs="Arial"/>
          <w:color w:val="000000" w:themeColor="text1"/>
          <w:sz w:val="22"/>
          <w:szCs w:val="22"/>
        </w:rPr>
        <w:t xml:space="preserve">bis zu 1.000 kg/h </w:t>
      </w:r>
      <w:r w:rsidR="00B90F16" w:rsidRPr="00C90D67">
        <w:rPr>
          <w:rFonts w:ascii="Arial" w:hAnsi="Arial" w:cs="Arial"/>
          <w:color w:val="000000" w:themeColor="text1"/>
          <w:sz w:val="22"/>
          <w:szCs w:val="22"/>
        </w:rPr>
        <w:t xml:space="preserve">als auch </w:t>
      </w:r>
      <w:r w:rsidR="0054062E" w:rsidRPr="00C90D67">
        <w:rPr>
          <w:rFonts w:ascii="Arial" w:hAnsi="Arial" w:cs="Arial"/>
          <w:color w:val="000000" w:themeColor="text1"/>
          <w:sz w:val="22"/>
          <w:szCs w:val="22"/>
        </w:rPr>
        <w:t>maßgeschneiderte Rundumlösung</w:t>
      </w:r>
      <w:r w:rsidR="0012789A" w:rsidRPr="00C90D67">
        <w:rPr>
          <w:rFonts w:ascii="Arial" w:hAnsi="Arial" w:cs="Arial"/>
          <w:color w:val="000000" w:themeColor="text1"/>
          <w:sz w:val="22"/>
          <w:szCs w:val="22"/>
        </w:rPr>
        <w:t>en</w:t>
      </w:r>
      <w:r w:rsidR="000C798D" w:rsidRPr="00C90D67">
        <w:rPr>
          <w:rFonts w:ascii="Arial" w:hAnsi="Arial" w:cs="Arial"/>
          <w:color w:val="000000" w:themeColor="text1"/>
          <w:sz w:val="22"/>
          <w:szCs w:val="22"/>
        </w:rPr>
        <w:t>, bei der die Planung, der Bau und die Installation aus einer Hand kommen</w:t>
      </w:r>
      <w:r w:rsidR="0054062E" w:rsidRPr="00C90D67">
        <w:rPr>
          <w:rFonts w:ascii="Arial" w:hAnsi="Arial" w:cs="Arial"/>
          <w:color w:val="000000" w:themeColor="text1"/>
          <w:sz w:val="22"/>
          <w:szCs w:val="22"/>
        </w:rPr>
        <w:t>. HCJH entschied sich für eine Anlage mit 64 Strängen und ein gravimetrisches Dosier- und Mischsystem des Typs SOMOS Gramix</w:t>
      </w:r>
      <w:r w:rsidR="005566E8" w:rsidRPr="00C90D67">
        <w:rPr>
          <w:rFonts w:ascii="Arial" w:hAnsi="Arial" w:cs="Arial"/>
          <w:color w:val="000000" w:themeColor="text1"/>
          <w:sz w:val="22"/>
          <w:szCs w:val="22"/>
        </w:rPr>
        <w:t>, ebenfalls</w:t>
      </w:r>
      <w:r w:rsidR="0054062E" w:rsidRPr="00C90D67">
        <w:rPr>
          <w:rFonts w:ascii="Arial" w:hAnsi="Arial" w:cs="Arial"/>
          <w:color w:val="000000" w:themeColor="text1"/>
          <w:sz w:val="22"/>
          <w:szCs w:val="22"/>
        </w:rPr>
        <w:t xml:space="preserve"> von ProTec.</w:t>
      </w:r>
    </w:p>
    <w:p w14:paraId="41862E60" w14:textId="19588DFB" w:rsidR="00A34E39" w:rsidRPr="00C90D67" w:rsidRDefault="00D56F8A" w:rsidP="0054062E">
      <w:pPr>
        <w:spacing w:after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C90D67">
        <w:rPr>
          <w:rFonts w:ascii="Arial" w:hAnsi="Arial" w:cs="Arial"/>
          <w:b/>
          <w:color w:val="000000" w:themeColor="text1"/>
          <w:sz w:val="22"/>
          <w:szCs w:val="22"/>
        </w:rPr>
        <w:t>LFT-</w:t>
      </w:r>
      <w:r w:rsidR="00A34E39" w:rsidRPr="00C90D67">
        <w:rPr>
          <w:rFonts w:ascii="Arial" w:hAnsi="Arial" w:cs="Arial"/>
          <w:b/>
          <w:color w:val="000000" w:themeColor="text1"/>
          <w:sz w:val="22"/>
          <w:szCs w:val="22"/>
        </w:rPr>
        <w:t xml:space="preserve">Granulate für </w:t>
      </w:r>
      <w:r w:rsidR="0027377F" w:rsidRPr="00C90D67">
        <w:rPr>
          <w:rFonts w:ascii="Arial" w:hAnsi="Arial" w:cs="Arial"/>
          <w:b/>
          <w:color w:val="000000" w:themeColor="text1"/>
          <w:sz w:val="22"/>
          <w:szCs w:val="22"/>
        </w:rPr>
        <w:t xml:space="preserve">verschiedene </w:t>
      </w:r>
      <w:r w:rsidR="005F0569" w:rsidRPr="00C90D67">
        <w:rPr>
          <w:rFonts w:ascii="Arial" w:hAnsi="Arial" w:cs="Arial"/>
          <w:b/>
          <w:color w:val="000000" w:themeColor="text1"/>
          <w:sz w:val="22"/>
          <w:szCs w:val="22"/>
        </w:rPr>
        <w:t>Branchen</w:t>
      </w:r>
    </w:p>
    <w:p w14:paraId="19F16787" w14:textId="58073B19" w:rsidR="009A1FB7" w:rsidRPr="00C90D67" w:rsidRDefault="0054062E" w:rsidP="00A67B6F">
      <w:pPr>
        <w:spacing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Auf der Anlage </w:t>
      </w:r>
      <w:r w:rsidR="0068647A" w:rsidRPr="00C90D67">
        <w:rPr>
          <w:rFonts w:ascii="Arial" w:hAnsi="Arial" w:cs="Arial"/>
          <w:color w:val="000000" w:themeColor="text1"/>
          <w:sz w:val="22"/>
          <w:szCs w:val="22"/>
        </w:rPr>
        <w:t xml:space="preserve">fertigt HCJH </w:t>
      </w:r>
      <w:r w:rsidR="00D56F8A" w:rsidRPr="00C90D67">
        <w:rPr>
          <w:rFonts w:ascii="Arial" w:hAnsi="Arial" w:cs="Arial"/>
          <w:color w:val="000000" w:themeColor="text1"/>
          <w:sz w:val="22"/>
          <w:szCs w:val="22"/>
        </w:rPr>
        <w:t>LFT-</w:t>
      </w:r>
      <w:r w:rsidR="00BD19FB" w:rsidRPr="00C90D67">
        <w:rPr>
          <w:rFonts w:ascii="Arial" w:hAnsi="Arial" w:cs="Arial"/>
          <w:color w:val="000000" w:themeColor="text1"/>
          <w:sz w:val="22"/>
          <w:szCs w:val="22"/>
        </w:rPr>
        <w:t xml:space="preserve">Pellets </w:t>
      </w:r>
      <w:r w:rsidR="00A67B6F" w:rsidRPr="00C90D67">
        <w:rPr>
          <w:rFonts w:ascii="Arial" w:hAnsi="Arial" w:cs="Arial"/>
          <w:color w:val="000000" w:themeColor="text1"/>
          <w:sz w:val="22"/>
          <w:szCs w:val="22"/>
        </w:rPr>
        <w:t>mit v</w:t>
      </w:r>
      <w:r w:rsidR="00D56F8A" w:rsidRPr="00C90D67">
        <w:rPr>
          <w:rFonts w:ascii="Arial" w:hAnsi="Arial" w:cs="Arial"/>
          <w:color w:val="000000" w:themeColor="text1"/>
          <w:sz w:val="22"/>
          <w:szCs w:val="22"/>
        </w:rPr>
        <w:t xml:space="preserve">ariabler </w:t>
      </w:r>
      <w:r w:rsidR="00A67B6F" w:rsidRPr="00C90D67">
        <w:rPr>
          <w:rFonts w:ascii="Arial" w:hAnsi="Arial" w:cs="Arial"/>
          <w:color w:val="000000" w:themeColor="text1"/>
          <w:sz w:val="22"/>
          <w:szCs w:val="22"/>
        </w:rPr>
        <w:t xml:space="preserve">Polymermatrix und unterschiedlichen Fasergehalten, die in </w:t>
      </w:r>
      <w:r w:rsidR="0097718E" w:rsidRPr="00C90D67">
        <w:rPr>
          <w:rFonts w:ascii="Arial" w:hAnsi="Arial" w:cs="Arial"/>
          <w:color w:val="000000" w:themeColor="text1"/>
          <w:sz w:val="22"/>
          <w:szCs w:val="22"/>
        </w:rPr>
        <w:t>verschiedenen</w:t>
      </w:r>
      <w:r w:rsidR="00A67B6F" w:rsidRPr="00C90D67">
        <w:rPr>
          <w:rFonts w:ascii="Arial" w:hAnsi="Arial" w:cs="Arial"/>
          <w:color w:val="000000" w:themeColor="text1"/>
          <w:sz w:val="22"/>
          <w:szCs w:val="22"/>
        </w:rPr>
        <w:t xml:space="preserve"> Branchen verarbeitet werden. Ein Schwerpun</w:t>
      </w:r>
      <w:r w:rsidR="00D27005" w:rsidRPr="00C90D67">
        <w:rPr>
          <w:rFonts w:ascii="Arial" w:hAnsi="Arial" w:cs="Arial"/>
          <w:color w:val="000000" w:themeColor="text1"/>
          <w:sz w:val="22"/>
          <w:szCs w:val="22"/>
        </w:rPr>
        <w:t xml:space="preserve">kt liegt dabei auf dem </w:t>
      </w:r>
      <w:r w:rsidR="004C6C65" w:rsidRPr="00C90D67">
        <w:rPr>
          <w:rFonts w:ascii="Arial" w:hAnsi="Arial" w:cs="Arial"/>
          <w:color w:val="000000" w:themeColor="text1"/>
          <w:sz w:val="22"/>
          <w:szCs w:val="22"/>
        </w:rPr>
        <w:t>Automobilsektor</w:t>
      </w:r>
      <w:r w:rsidR="00A67B6F" w:rsidRPr="00C90D67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5F0569" w:rsidRPr="00C90D67">
        <w:rPr>
          <w:rFonts w:ascii="Arial" w:hAnsi="Arial" w:cs="Arial"/>
          <w:color w:val="000000" w:themeColor="text1"/>
          <w:sz w:val="22"/>
          <w:szCs w:val="22"/>
        </w:rPr>
        <w:t xml:space="preserve">beispielsweise </w:t>
      </w:r>
      <w:r w:rsidR="004C6C65" w:rsidRPr="00C90D67">
        <w:rPr>
          <w:rFonts w:ascii="Arial" w:hAnsi="Arial" w:cs="Arial"/>
          <w:color w:val="000000" w:themeColor="text1"/>
          <w:sz w:val="22"/>
          <w:szCs w:val="22"/>
        </w:rPr>
        <w:t xml:space="preserve">für die </w:t>
      </w:r>
      <w:r w:rsidR="00A67B6F" w:rsidRPr="00C90D67">
        <w:rPr>
          <w:rFonts w:ascii="Arial" w:hAnsi="Arial" w:cs="Arial"/>
          <w:color w:val="000000" w:themeColor="text1"/>
          <w:sz w:val="22"/>
          <w:szCs w:val="22"/>
        </w:rPr>
        <w:t xml:space="preserve">Fertigung von </w:t>
      </w:r>
      <w:r w:rsidR="005F0569" w:rsidRPr="00C90D67">
        <w:rPr>
          <w:rFonts w:ascii="Arial" w:hAnsi="Arial" w:cs="Arial"/>
          <w:color w:val="000000" w:themeColor="text1"/>
          <w:sz w:val="22"/>
          <w:szCs w:val="22"/>
        </w:rPr>
        <w:t>Frontend-Module</w:t>
      </w:r>
      <w:r w:rsidR="0097006A" w:rsidRPr="00C90D67">
        <w:rPr>
          <w:rFonts w:ascii="Arial" w:hAnsi="Arial" w:cs="Arial"/>
          <w:color w:val="000000" w:themeColor="text1"/>
          <w:sz w:val="22"/>
          <w:szCs w:val="22"/>
        </w:rPr>
        <w:t>n</w:t>
      </w:r>
      <w:r w:rsidR="0027377F" w:rsidRPr="00C90D67">
        <w:rPr>
          <w:rFonts w:ascii="Arial" w:hAnsi="Arial" w:cs="Arial"/>
          <w:color w:val="000000" w:themeColor="text1"/>
          <w:sz w:val="22"/>
          <w:szCs w:val="22"/>
        </w:rPr>
        <w:t>, Instrumententafelträgern und Rahmen von Schiebedächern</w:t>
      </w:r>
      <w:r w:rsidR="00A67B6F" w:rsidRPr="00C90D67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153605" w:rsidRPr="00C90D67">
        <w:rPr>
          <w:rFonts w:ascii="Arial" w:hAnsi="Arial" w:cs="Arial"/>
          <w:color w:val="000000" w:themeColor="text1"/>
          <w:sz w:val="22"/>
          <w:szCs w:val="22"/>
        </w:rPr>
        <w:t>„Wir helfen unseren Kunden, ihre Kosten zu senken, ihre Materialleistung zu verbessern und ihre Marktvorteile auszubauen“, erklärt Shi Yaoqi, Forschung</w:t>
      </w:r>
      <w:r w:rsidR="0068647A" w:rsidRPr="00C90D67">
        <w:rPr>
          <w:rFonts w:ascii="Arial" w:hAnsi="Arial" w:cs="Arial"/>
          <w:color w:val="000000" w:themeColor="text1"/>
          <w:sz w:val="22"/>
          <w:szCs w:val="22"/>
        </w:rPr>
        <w:t>s</w:t>
      </w:r>
      <w:r w:rsidR="005566E8" w:rsidRPr="00C90D67">
        <w:rPr>
          <w:rFonts w:ascii="Arial" w:hAnsi="Arial" w:cs="Arial"/>
          <w:color w:val="000000" w:themeColor="text1"/>
          <w:sz w:val="22"/>
          <w:szCs w:val="22"/>
        </w:rPr>
        <w:t>-</w:t>
      </w:r>
      <w:r w:rsidR="00153605" w:rsidRPr="00C90D67">
        <w:rPr>
          <w:rFonts w:ascii="Arial" w:hAnsi="Arial" w:cs="Arial"/>
          <w:color w:val="000000" w:themeColor="text1"/>
          <w:sz w:val="22"/>
          <w:szCs w:val="22"/>
        </w:rPr>
        <w:t xml:space="preserve"> und Entwicklung</w:t>
      </w:r>
      <w:r w:rsidR="00071B84" w:rsidRPr="00C90D67">
        <w:rPr>
          <w:rFonts w:ascii="Arial" w:hAnsi="Arial" w:cs="Arial"/>
          <w:color w:val="000000" w:themeColor="text1"/>
          <w:sz w:val="22"/>
          <w:szCs w:val="22"/>
        </w:rPr>
        <w:t>s</w:t>
      </w:r>
      <w:r w:rsidR="0068647A" w:rsidRPr="00C90D67">
        <w:rPr>
          <w:rFonts w:ascii="Arial" w:hAnsi="Arial" w:cs="Arial"/>
          <w:color w:val="000000" w:themeColor="text1"/>
          <w:sz w:val="22"/>
          <w:szCs w:val="22"/>
        </w:rPr>
        <w:t>i</w:t>
      </w:r>
      <w:r w:rsidR="005566E8" w:rsidRPr="00C90D67">
        <w:rPr>
          <w:rFonts w:ascii="Arial" w:hAnsi="Arial" w:cs="Arial"/>
          <w:color w:val="000000" w:themeColor="text1"/>
          <w:sz w:val="22"/>
          <w:szCs w:val="22"/>
        </w:rPr>
        <w:t>ngenieur bei HCJH</w:t>
      </w:r>
      <w:r w:rsidR="00153605" w:rsidRPr="00C90D67">
        <w:rPr>
          <w:rFonts w:ascii="Arial" w:hAnsi="Arial" w:cs="Arial"/>
          <w:color w:val="000000" w:themeColor="text1"/>
          <w:sz w:val="22"/>
          <w:szCs w:val="22"/>
        </w:rPr>
        <w:t>.</w:t>
      </w:r>
      <w:r w:rsidR="000C798D" w:rsidRPr="00C90D67">
        <w:rPr>
          <w:rFonts w:ascii="Arial" w:hAnsi="Arial" w:cs="Arial"/>
          <w:color w:val="000000" w:themeColor="text1"/>
          <w:sz w:val="22"/>
          <w:szCs w:val="22"/>
        </w:rPr>
        <w:t xml:space="preserve"> Gefertigt werden </w:t>
      </w:r>
      <w:r w:rsidR="00BD19FB" w:rsidRPr="00C90D67">
        <w:rPr>
          <w:rFonts w:ascii="Arial" w:hAnsi="Arial" w:cs="Arial"/>
          <w:color w:val="000000" w:themeColor="text1"/>
          <w:sz w:val="22"/>
          <w:szCs w:val="22"/>
        </w:rPr>
        <w:t>Pel</w:t>
      </w:r>
      <w:r w:rsidR="004A7304" w:rsidRPr="00C90D67">
        <w:rPr>
          <w:rFonts w:ascii="Arial" w:hAnsi="Arial" w:cs="Arial"/>
          <w:color w:val="000000" w:themeColor="text1"/>
          <w:sz w:val="22"/>
          <w:szCs w:val="22"/>
        </w:rPr>
        <w:t>l</w:t>
      </w:r>
      <w:r w:rsidR="00BD19FB" w:rsidRPr="00C90D67">
        <w:rPr>
          <w:rFonts w:ascii="Arial" w:hAnsi="Arial" w:cs="Arial"/>
          <w:color w:val="000000" w:themeColor="text1"/>
          <w:sz w:val="22"/>
          <w:szCs w:val="22"/>
        </w:rPr>
        <w:t xml:space="preserve">ets </w:t>
      </w:r>
      <w:r w:rsidR="000C798D" w:rsidRPr="00C90D67">
        <w:rPr>
          <w:rFonts w:ascii="Arial" w:hAnsi="Arial" w:cs="Arial"/>
          <w:color w:val="000000" w:themeColor="text1"/>
          <w:sz w:val="22"/>
          <w:szCs w:val="22"/>
        </w:rPr>
        <w:t xml:space="preserve">mit einer Länge von </w:t>
      </w:r>
      <w:r w:rsidR="00FF70A5" w:rsidRPr="00C90D67">
        <w:rPr>
          <w:rFonts w:ascii="Arial" w:hAnsi="Arial" w:cs="Arial"/>
          <w:color w:val="000000" w:themeColor="text1"/>
          <w:sz w:val="22"/>
          <w:szCs w:val="22"/>
        </w:rPr>
        <w:t>10</w:t>
      </w:r>
      <w:r w:rsidR="0068647A" w:rsidRPr="00C90D67">
        <w:rPr>
          <w:rFonts w:ascii="Arial" w:hAnsi="Arial" w:cs="Arial"/>
          <w:color w:val="000000" w:themeColor="text1"/>
          <w:sz w:val="22"/>
          <w:szCs w:val="22"/>
        </w:rPr>
        <w:t xml:space="preserve"> bis</w:t>
      </w:r>
      <w:r w:rsidR="0027377F" w:rsidRPr="00C90D6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F70A5" w:rsidRPr="00C90D67">
        <w:rPr>
          <w:rFonts w:ascii="Arial" w:hAnsi="Arial" w:cs="Arial"/>
          <w:color w:val="000000" w:themeColor="text1"/>
          <w:sz w:val="22"/>
          <w:szCs w:val="22"/>
        </w:rPr>
        <w:t xml:space="preserve">12 </w:t>
      </w:r>
      <w:r w:rsidR="000C798D" w:rsidRPr="00C90D67">
        <w:rPr>
          <w:rFonts w:ascii="Arial" w:hAnsi="Arial" w:cs="Arial"/>
          <w:color w:val="000000" w:themeColor="text1"/>
          <w:sz w:val="22"/>
          <w:szCs w:val="22"/>
        </w:rPr>
        <w:t>mm</w:t>
      </w:r>
      <w:r w:rsidR="00FF70A5" w:rsidRPr="00C90D67">
        <w:rPr>
          <w:rFonts w:ascii="Arial" w:hAnsi="Arial" w:cs="Arial"/>
          <w:color w:val="000000" w:themeColor="text1"/>
          <w:sz w:val="22"/>
          <w:szCs w:val="22"/>
        </w:rPr>
        <w:t xml:space="preserve"> mit Liniengeschwindigkeiten von 30 bis 35 m/min</w:t>
      </w:r>
      <w:r w:rsidR="0068647A" w:rsidRPr="00C90D67">
        <w:rPr>
          <w:rFonts w:ascii="Arial" w:hAnsi="Arial" w:cs="Arial"/>
          <w:color w:val="000000" w:themeColor="text1"/>
          <w:sz w:val="22"/>
          <w:szCs w:val="22"/>
        </w:rPr>
        <w:t xml:space="preserve">. Möglich </w:t>
      </w:r>
      <w:r w:rsidR="000E6486" w:rsidRPr="00C90D67">
        <w:rPr>
          <w:rFonts w:ascii="Arial" w:hAnsi="Arial" w:cs="Arial"/>
          <w:color w:val="000000" w:themeColor="text1"/>
          <w:sz w:val="22"/>
          <w:szCs w:val="22"/>
        </w:rPr>
        <w:t>sind Fasergehalte bis 65 Gew.-% und</w:t>
      </w:r>
      <w:r w:rsidR="000C798D" w:rsidRPr="00C90D67">
        <w:rPr>
          <w:rFonts w:ascii="Arial" w:hAnsi="Arial" w:cs="Arial"/>
          <w:color w:val="000000" w:themeColor="text1"/>
          <w:sz w:val="22"/>
          <w:szCs w:val="22"/>
        </w:rPr>
        <w:t xml:space="preserve"> Liniengeschwindigkeit</w:t>
      </w:r>
      <w:r w:rsidR="000E6486" w:rsidRPr="00C90D67">
        <w:rPr>
          <w:rFonts w:ascii="Arial" w:hAnsi="Arial" w:cs="Arial"/>
          <w:color w:val="000000" w:themeColor="text1"/>
          <w:sz w:val="22"/>
          <w:szCs w:val="22"/>
        </w:rPr>
        <w:t>en</w:t>
      </w:r>
      <w:r w:rsidR="000C798D" w:rsidRPr="00C90D67">
        <w:rPr>
          <w:rFonts w:ascii="Arial" w:hAnsi="Arial" w:cs="Arial"/>
          <w:color w:val="000000" w:themeColor="text1"/>
          <w:sz w:val="22"/>
          <w:szCs w:val="22"/>
        </w:rPr>
        <w:t xml:space="preserve"> bis zu 50m/min, </w:t>
      </w:r>
      <w:r w:rsidR="000E6486" w:rsidRPr="00C90D67">
        <w:rPr>
          <w:rFonts w:ascii="Arial" w:hAnsi="Arial" w:cs="Arial"/>
          <w:color w:val="000000" w:themeColor="text1"/>
          <w:sz w:val="22"/>
          <w:szCs w:val="22"/>
        </w:rPr>
        <w:t>je nach</w:t>
      </w:r>
      <w:r w:rsidR="000C798D" w:rsidRPr="00C90D67">
        <w:rPr>
          <w:rFonts w:ascii="Arial" w:hAnsi="Arial" w:cs="Arial"/>
          <w:color w:val="000000" w:themeColor="text1"/>
          <w:sz w:val="22"/>
          <w:szCs w:val="22"/>
        </w:rPr>
        <w:t xml:space="preserve"> verwendete</w:t>
      </w:r>
      <w:r w:rsidR="000E6486" w:rsidRPr="00C90D67">
        <w:rPr>
          <w:rFonts w:ascii="Arial" w:hAnsi="Arial" w:cs="Arial"/>
          <w:color w:val="000000" w:themeColor="text1"/>
          <w:sz w:val="22"/>
          <w:szCs w:val="22"/>
        </w:rPr>
        <w:t>m</w:t>
      </w:r>
      <w:r w:rsidR="000C798D" w:rsidRPr="00C90D67">
        <w:rPr>
          <w:rFonts w:ascii="Arial" w:hAnsi="Arial" w:cs="Arial"/>
          <w:color w:val="000000" w:themeColor="text1"/>
          <w:sz w:val="22"/>
          <w:szCs w:val="22"/>
        </w:rPr>
        <w:t xml:space="preserve"> Polymer</w:t>
      </w:r>
      <w:r w:rsidR="00D56F8A" w:rsidRPr="00C90D67">
        <w:rPr>
          <w:rFonts w:ascii="Arial" w:hAnsi="Arial" w:cs="Arial"/>
          <w:color w:val="000000" w:themeColor="text1"/>
          <w:sz w:val="22"/>
          <w:szCs w:val="22"/>
        </w:rPr>
        <w:t xml:space="preserve"> und Fasergehalt</w:t>
      </w:r>
      <w:r w:rsidR="00FF70A5" w:rsidRPr="00C90D6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58D9221" w14:textId="6A631801" w:rsidR="00EA379C" w:rsidRPr="00C90D67" w:rsidRDefault="000E6486" w:rsidP="006066DC">
      <w:pPr>
        <w:spacing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C90D67">
        <w:rPr>
          <w:rFonts w:ascii="Arial" w:hAnsi="Arial" w:cs="Arial"/>
          <w:color w:val="000000" w:themeColor="text1"/>
          <w:sz w:val="22"/>
          <w:szCs w:val="22"/>
        </w:rPr>
        <w:t>„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Wir sind sehr zufrieden mit der </w:t>
      </w:r>
      <w:r w:rsidR="00153605" w:rsidRPr="00C90D67">
        <w:rPr>
          <w:rFonts w:ascii="Arial" w:hAnsi="Arial" w:cs="Arial"/>
          <w:color w:val="000000" w:themeColor="text1"/>
          <w:sz w:val="22"/>
          <w:szCs w:val="22"/>
        </w:rPr>
        <w:t>Pultrusionsanlage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“, </w:t>
      </w:r>
      <w:r w:rsidR="005566E8" w:rsidRPr="00C90D67">
        <w:rPr>
          <w:rFonts w:ascii="Arial" w:hAnsi="Arial" w:cs="Arial"/>
          <w:color w:val="000000" w:themeColor="text1"/>
          <w:sz w:val="22"/>
          <w:szCs w:val="22"/>
        </w:rPr>
        <w:t>lobt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 Shi </w:t>
      </w:r>
      <w:r w:rsidR="00153605" w:rsidRPr="00C90D67">
        <w:rPr>
          <w:rFonts w:ascii="Arial" w:hAnsi="Arial" w:cs="Arial"/>
          <w:color w:val="000000" w:themeColor="text1"/>
          <w:sz w:val="22"/>
          <w:szCs w:val="22"/>
        </w:rPr>
        <w:t xml:space="preserve">Yaoqi, 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>„</w:t>
      </w:r>
      <w:r w:rsidR="00153605" w:rsidRPr="00C90D67">
        <w:rPr>
          <w:rFonts w:ascii="Arial" w:hAnsi="Arial" w:cs="Arial"/>
          <w:color w:val="000000" w:themeColor="text1"/>
          <w:sz w:val="22"/>
          <w:szCs w:val="22"/>
        </w:rPr>
        <w:t xml:space="preserve">sie arbeitet sehr zuverlässig und erfüllt 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unsere </w:t>
      </w:r>
      <w:r w:rsidR="00153605" w:rsidRPr="00C90D67">
        <w:rPr>
          <w:rFonts w:ascii="Arial" w:hAnsi="Arial" w:cs="Arial"/>
          <w:color w:val="000000" w:themeColor="text1"/>
          <w:sz w:val="22"/>
          <w:szCs w:val="22"/>
        </w:rPr>
        <w:t>Performance-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Erwartungen </w:t>
      </w:r>
      <w:r w:rsidR="00153605" w:rsidRPr="00C90D67">
        <w:rPr>
          <w:rFonts w:ascii="Arial" w:hAnsi="Arial" w:cs="Arial"/>
          <w:color w:val="000000" w:themeColor="text1"/>
          <w:sz w:val="22"/>
          <w:szCs w:val="22"/>
        </w:rPr>
        <w:t>vollauf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>.“</w:t>
      </w:r>
      <w:r w:rsidR="00A34E39" w:rsidRPr="00C90D6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Als Vorteile nennt er </w:t>
      </w:r>
      <w:r w:rsidR="005566E8" w:rsidRPr="00C90D67">
        <w:rPr>
          <w:rFonts w:ascii="Arial" w:hAnsi="Arial" w:cs="Arial"/>
          <w:color w:val="000000" w:themeColor="text1"/>
          <w:sz w:val="22"/>
          <w:szCs w:val="22"/>
        </w:rPr>
        <w:t>beis</w:t>
      </w:r>
      <w:r w:rsidR="005128E0" w:rsidRPr="00C90D67">
        <w:rPr>
          <w:rFonts w:ascii="Arial" w:hAnsi="Arial" w:cs="Arial"/>
          <w:color w:val="000000" w:themeColor="text1"/>
          <w:sz w:val="22"/>
          <w:szCs w:val="22"/>
        </w:rPr>
        <w:t>p</w:t>
      </w:r>
      <w:r w:rsidR="005566E8" w:rsidRPr="00C90D67">
        <w:rPr>
          <w:rFonts w:ascii="Arial" w:hAnsi="Arial" w:cs="Arial"/>
          <w:color w:val="000000" w:themeColor="text1"/>
          <w:sz w:val="22"/>
          <w:szCs w:val="22"/>
        </w:rPr>
        <w:t xml:space="preserve">ielsweise 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die äußerst gleichmäßige Imprägnierung der Fasern und </w:t>
      </w:r>
      <w:r w:rsidR="007F43AB" w:rsidRPr="00C90D67">
        <w:rPr>
          <w:rFonts w:ascii="Arial" w:hAnsi="Arial" w:cs="Arial"/>
          <w:color w:val="000000" w:themeColor="text1"/>
          <w:sz w:val="22"/>
          <w:szCs w:val="22"/>
        </w:rPr>
        <w:t xml:space="preserve">die 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>daraus</w:t>
      </w:r>
      <w:r w:rsidR="00FC05EB">
        <w:rPr>
          <w:rFonts w:ascii="Arial" w:hAnsi="Arial" w:cs="Arial"/>
          <w:color w:val="000000" w:themeColor="text1"/>
          <w:sz w:val="22"/>
          <w:szCs w:val="22"/>
        </w:rPr>
        <w:t xml:space="preserve"> folgende hohe Qualität der LFT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, die Flexibilität der Anlage und die Möglichkeit zum vollautomatischen Betrieb. Über eine </w:t>
      </w:r>
      <w:r w:rsidRPr="00C90D67">
        <w:rPr>
          <w:rFonts w:ascii="Arial" w:eastAsia="SimSun" w:hAnsi="Arial" w:cs="Arial"/>
          <w:color w:val="000000" w:themeColor="text1"/>
          <w:sz w:val="22"/>
          <w:szCs w:val="22"/>
          <w:lang w:eastAsia="zh-CN"/>
        </w:rPr>
        <w:t>z</w:t>
      </w:r>
      <w:r w:rsidR="00EA379C" w:rsidRPr="00C90D67">
        <w:rPr>
          <w:rFonts w:ascii="Arial" w:hAnsi="Arial" w:cs="Arial"/>
          <w:color w:val="000000" w:themeColor="text1"/>
          <w:sz w:val="22"/>
          <w:szCs w:val="22"/>
        </w:rPr>
        <w:t>entrale Anlagensteuerung</w:t>
      </w:r>
      <w:r w:rsidR="00D56F8A" w:rsidRPr="00C90D67">
        <w:rPr>
          <w:rFonts w:ascii="Arial" w:hAnsi="Arial" w:cs="Arial"/>
          <w:color w:val="000000" w:themeColor="text1"/>
          <w:sz w:val="22"/>
          <w:szCs w:val="22"/>
        </w:rPr>
        <w:t xml:space="preserve"> werden </w:t>
      </w:r>
      <w:r w:rsidR="00EA379C" w:rsidRPr="00C90D67">
        <w:rPr>
          <w:rFonts w:ascii="Arial" w:hAnsi="Arial" w:cs="Arial"/>
          <w:color w:val="000000" w:themeColor="text1"/>
          <w:sz w:val="22"/>
          <w:szCs w:val="22"/>
        </w:rPr>
        <w:t>alle Baugruppen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56F8A" w:rsidRPr="00C90D67">
        <w:rPr>
          <w:rFonts w:ascii="Arial" w:hAnsi="Arial" w:cs="Arial"/>
          <w:color w:val="000000" w:themeColor="text1"/>
          <w:sz w:val="22"/>
          <w:szCs w:val="22"/>
        </w:rPr>
        <w:t xml:space="preserve">automatisch angeglichen, wenn beispielsweise 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die </w:t>
      </w:r>
      <w:r w:rsidR="00EA379C" w:rsidRPr="00C90D67">
        <w:rPr>
          <w:rFonts w:ascii="Arial" w:hAnsi="Arial" w:cs="Arial"/>
          <w:color w:val="000000" w:themeColor="text1"/>
          <w:sz w:val="22"/>
          <w:szCs w:val="22"/>
        </w:rPr>
        <w:t>Liniengeschwindigkeit</w:t>
      </w:r>
      <w:r w:rsidR="00D56F8A" w:rsidRPr="00C90D67">
        <w:rPr>
          <w:rFonts w:ascii="Arial" w:hAnsi="Arial" w:cs="Arial"/>
          <w:color w:val="000000" w:themeColor="text1"/>
          <w:sz w:val="22"/>
          <w:szCs w:val="22"/>
        </w:rPr>
        <w:t xml:space="preserve"> oder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 die </w:t>
      </w:r>
      <w:r w:rsidR="00EA379C" w:rsidRPr="00C90D67">
        <w:rPr>
          <w:rFonts w:ascii="Arial" w:hAnsi="Arial" w:cs="Arial"/>
          <w:color w:val="000000" w:themeColor="text1"/>
          <w:sz w:val="22"/>
          <w:szCs w:val="22"/>
        </w:rPr>
        <w:t>Schn</w:t>
      </w:r>
      <w:r w:rsidR="00D56F8A" w:rsidRPr="00C90D67">
        <w:rPr>
          <w:rFonts w:ascii="Arial" w:hAnsi="Arial" w:cs="Arial"/>
          <w:color w:val="000000" w:themeColor="text1"/>
          <w:sz w:val="22"/>
          <w:szCs w:val="22"/>
        </w:rPr>
        <w:t xml:space="preserve">ittlänge des </w:t>
      </w:r>
      <w:r w:rsidR="00237EED" w:rsidRPr="00C90D67">
        <w:rPr>
          <w:rFonts w:ascii="Arial" w:hAnsi="Arial" w:cs="Arial"/>
          <w:color w:val="000000" w:themeColor="text1"/>
          <w:sz w:val="22"/>
          <w:szCs w:val="22"/>
        </w:rPr>
        <w:t xml:space="preserve">Pellets </w:t>
      </w:r>
      <w:r w:rsidR="00D56F8A" w:rsidRPr="00C90D67">
        <w:rPr>
          <w:rFonts w:ascii="Arial" w:hAnsi="Arial" w:cs="Arial"/>
          <w:color w:val="000000" w:themeColor="text1"/>
          <w:sz w:val="22"/>
          <w:szCs w:val="22"/>
        </w:rPr>
        <w:t>variier</w:t>
      </w:r>
      <w:r w:rsidR="00BD19FB" w:rsidRPr="00C90D67">
        <w:rPr>
          <w:rFonts w:ascii="Arial" w:hAnsi="Arial" w:cs="Arial"/>
          <w:color w:val="000000" w:themeColor="text1"/>
          <w:sz w:val="22"/>
          <w:szCs w:val="22"/>
        </w:rPr>
        <w:t>t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5551862" w14:textId="3EEB2356" w:rsidR="002C127C" w:rsidRPr="00C90D67" w:rsidRDefault="002C127C" w:rsidP="006066DC">
      <w:pPr>
        <w:jc w:val="both"/>
        <w:rPr>
          <w:color w:val="000000" w:themeColor="text1"/>
        </w:rPr>
      </w:pPr>
    </w:p>
    <w:p w14:paraId="66C6701D" w14:textId="77777777" w:rsidR="004F746D" w:rsidRPr="00C90D67" w:rsidRDefault="004F746D" w:rsidP="004F746D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bookmarkEnd w:id="0"/>
    <w:p w14:paraId="47A9470D" w14:textId="26F2FD1F" w:rsidR="00153958" w:rsidRPr="00C90D67" w:rsidRDefault="002E6B5B" w:rsidP="00BC61E0">
      <w:pPr>
        <w:spacing w:before="120" w:after="120"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C90D67">
        <w:rPr>
          <w:rFonts w:ascii="Arial" w:hAnsi="Arial" w:cs="Arial"/>
          <w:b/>
          <w:color w:val="000000" w:themeColor="text1"/>
          <w:sz w:val="22"/>
          <w:szCs w:val="22"/>
        </w:rPr>
        <w:t xml:space="preserve">Über ProTec: </w:t>
      </w:r>
    </w:p>
    <w:p w14:paraId="4FCC5678" w14:textId="77777777" w:rsidR="009162A4" w:rsidRPr="00C90D67" w:rsidRDefault="002134DF" w:rsidP="006B3669">
      <w:pPr>
        <w:spacing w:after="120" w:line="360" w:lineRule="auto"/>
        <w:rPr>
          <w:rStyle w:val="Ohne"/>
          <w:rFonts w:ascii="Arial" w:hAnsi="Arial" w:cs="Arial"/>
          <w:b/>
          <w:bCs/>
          <w:color w:val="000000" w:themeColor="text1"/>
          <w:sz w:val="22"/>
          <w:szCs w:val="22"/>
        </w:rPr>
      </w:pP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Die ProTec Polymer Processing GmbH ist ein international tätiger Systemlieferant für die Kunststoffindustrie </w:t>
      </w:r>
      <w:r w:rsidR="0072792B" w:rsidRPr="00C90D67">
        <w:rPr>
          <w:rFonts w:ascii="Arial" w:hAnsi="Arial" w:cs="Arial"/>
          <w:color w:val="000000" w:themeColor="text1"/>
          <w:sz w:val="22"/>
          <w:szCs w:val="22"/>
        </w:rPr>
        <w:t>mit den Schwerpunkten Spritzgießen, Extrusion und Blasformen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E520BD" w:rsidRPr="00C90D67">
        <w:rPr>
          <w:rFonts w:ascii="Arial" w:hAnsi="Arial" w:cs="Arial"/>
          <w:color w:val="000000" w:themeColor="text1"/>
          <w:sz w:val="22"/>
          <w:szCs w:val="22"/>
        </w:rPr>
        <w:t>Sein</w:t>
      </w:r>
      <w:r w:rsidR="00D03FBA" w:rsidRPr="00C90D67">
        <w:rPr>
          <w:rFonts w:ascii="Arial" w:hAnsi="Arial" w:cs="Arial"/>
          <w:color w:val="000000" w:themeColor="text1"/>
          <w:sz w:val="22"/>
          <w:szCs w:val="22"/>
        </w:rPr>
        <w:t xml:space="preserve"> Leistungsportfolio umfasst </w:t>
      </w:r>
      <w:r w:rsidR="00E520BD" w:rsidRPr="00C90D67">
        <w:rPr>
          <w:rFonts w:ascii="Arial" w:hAnsi="Arial" w:cs="Arial"/>
          <w:color w:val="000000" w:themeColor="text1"/>
          <w:sz w:val="22"/>
          <w:szCs w:val="22"/>
        </w:rPr>
        <w:t>Komponenten</w:t>
      </w:r>
      <w:r w:rsidR="0072792B" w:rsidRPr="00C90D67">
        <w:rPr>
          <w:rFonts w:ascii="Arial" w:hAnsi="Arial" w:cs="Arial"/>
          <w:color w:val="000000" w:themeColor="text1"/>
          <w:sz w:val="22"/>
          <w:szCs w:val="22"/>
        </w:rPr>
        <w:t xml:space="preserve">, Lösungen und schlüsselfertige </w:t>
      </w:r>
      <w:r w:rsidR="00D03FBA" w:rsidRPr="00C90D67">
        <w:rPr>
          <w:rFonts w:ascii="Arial" w:hAnsi="Arial" w:cs="Arial"/>
          <w:color w:val="000000" w:themeColor="text1"/>
          <w:sz w:val="22"/>
          <w:szCs w:val="22"/>
        </w:rPr>
        <w:t xml:space="preserve">Anlagen für </w:t>
      </w:r>
      <w:r w:rsidR="00E520BD" w:rsidRPr="00C90D67">
        <w:rPr>
          <w:rFonts w:ascii="Arial" w:hAnsi="Arial" w:cs="Arial"/>
          <w:color w:val="000000" w:themeColor="text1"/>
          <w:sz w:val="22"/>
          <w:szCs w:val="22"/>
        </w:rPr>
        <w:t xml:space="preserve">das </w:t>
      </w:r>
      <w:r w:rsidR="00D03FBA" w:rsidRPr="00C90D67">
        <w:rPr>
          <w:rFonts w:ascii="Arial" w:hAnsi="Arial" w:cs="Arial"/>
          <w:color w:val="000000" w:themeColor="text1"/>
          <w:sz w:val="22"/>
          <w:szCs w:val="22"/>
        </w:rPr>
        <w:lastRenderedPageBreak/>
        <w:t>e</w:t>
      </w:r>
      <w:r w:rsidR="00E520BD" w:rsidRPr="00C90D67">
        <w:rPr>
          <w:rFonts w:ascii="Arial" w:hAnsi="Arial" w:cs="Arial"/>
          <w:color w:val="000000" w:themeColor="text1"/>
          <w:sz w:val="22"/>
          <w:szCs w:val="22"/>
        </w:rPr>
        <w:t>ffiziente</w:t>
      </w:r>
      <w:r w:rsidR="00D03FBA" w:rsidRPr="00C90D67">
        <w:rPr>
          <w:rFonts w:ascii="Arial" w:hAnsi="Arial" w:cs="Arial"/>
          <w:color w:val="000000" w:themeColor="text1"/>
          <w:sz w:val="22"/>
          <w:szCs w:val="22"/>
        </w:rPr>
        <w:t xml:space="preserve"> Materialhandling</w:t>
      </w:r>
      <w:r w:rsidR="0072792B" w:rsidRPr="00C90D67">
        <w:rPr>
          <w:rFonts w:ascii="Arial" w:hAnsi="Arial" w:cs="Arial"/>
          <w:color w:val="000000" w:themeColor="text1"/>
          <w:sz w:val="22"/>
          <w:szCs w:val="22"/>
        </w:rPr>
        <w:t>,</w:t>
      </w:r>
      <w:r w:rsidR="00D03FBA" w:rsidRPr="00C90D6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2792B" w:rsidRPr="00C90D67">
        <w:rPr>
          <w:rFonts w:ascii="Arial" w:hAnsi="Arial" w:cs="Arial"/>
          <w:color w:val="000000" w:themeColor="text1"/>
          <w:sz w:val="22"/>
          <w:szCs w:val="22"/>
        </w:rPr>
        <w:t xml:space="preserve">die Veredelung und das Recycling </w:t>
      </w:r>
      <w:r w:rsidR="00D03FBA" w:rsidRPr="00C90D67">
        <w:rPr>
          <w:rFonts w:ascii="Arial" w:hAnsi="Arial" w:cs="Arial"/>
          <w:color w:val="000000" w:themeColor="text1"/>
          <w:sz w:val="22"/>
          <w:szCs w:val="22"/>
        </w:rPr>
        <w:t>von Kunststoffen sowie für die Produkt</w:t>
      </w:r>
      <w:r w:rsidR="00E520BD" w:rsidRPr="00C90D67">
        <w:rPr>
          <w:rFonts w:ascii="Arial" w:hAnsi="Arial" w:cs="Arial"/>
          <w:color w:val="000000" w:themeColor="text1"/>
          <w:sz w:val="22"/>
          <w:szCs w:val="22"/>
        </w:rPr>
        <w:t xml:space="preserve">ion von Langfaserthermoplasten mittels </w:t>
      </w:r>
      <w:r w:rsidR="00D03FBA" w:rsidRPr="00C90D67">
        <w:rPr>
          <w:rFonts w:ascii="Arial" w:hAnsi="Arial" w:cs="Arial"/>
          <w:color w:val="000000" w:themeColor="text1"/>
          <w:sz w:val="22"/>
          <w:szCs w:val="22"/>
        </w:rPr>
        <w:t xml:space="preserve">LFT-Pultrusionsanlagen. </w:t>
      </w:r>
      <w:r w:rsidR="002E6B5B" w:rsidRPr="00C90D67">
        <w:rPr>
          <w:rFonts w:ascii="Arial" w:hAnsi="Arial" w:cs="Arial"/>
          <w:color w:val="000000" w:themeColor="text1"/>
          <w:sz w:val="22"/>
          <w:szCs w:val="22"/>
        </w:rPr>
        <w:t>Geschäftsführer des Unternehmens mit r</w:t>
      </w:r>
      <w:r w:rsidR="0072792B" w:rsidRPr="00C90D67">
        <w:rPr>
          <w:rFonts w:ascii="Arial" w:hAnsi="Arial" w:cs="Arial"/>
          <w:color w:val="000000" w:themeColor="text1"/>
          <w:sz w:val="22"/>
          <w:szCs w:val="22"/>
        </w:rPr>
        <w:t>und 120 Mitarbeiter</w:t>
      </w:r>
      <w:r w:rsidR="002E6B5B" w:rsidRPr="00C90D67">
        <w:rPr>
          <w:rFonts w:ascii="Arial" w:hAnsi="Arial" w:cs="Arial"/>
          <w:color w:val="000000" w:themeColor="text1"/>
          <w:sz w:val="22"/>
          <w:szCs w:val="22"/>
        </w:rPr>
        <w:t xml:space="preserve">n </w:t>
      </w:r>
      <w:r w:rsidR="0072792B" w:rsidRPr="00C90D67">
        <w:rPr>
          <w:rFonts w:ascii="Arial" w:hAnsi="Arial" w:cs="Arial"/>
          <w:color w:val="000000" w:themeColor="text1"/>
          <w:sz w:val="22"/>
          <w:szCs w:val="22"/>
        </w:rPr>
        <w:t>in Bensheim bei Darmstadt</w:t>
      </w:r>
      <w:r w:rsidR="002E6B5B" w:rsidRPr="00C90D67">
        <w:rPr>
          <w:rFonts w:ascii="Arial" w:hAnsi="Arial" w:cs="Arial"/>
          <w:color w:val="000000" w:themeColor="text1"/>
          <w:sz w:val="22"/>
          <w:szCs w:val="22"/>
        </w:rPr>
        <w:t xml:space="preserve"> sind Peter Theobald und Dirk Egemann.</w:t>
      </w:r>
    </w:p>
    <w:p w14:paraId="34750B2A" w14:textId="77777777" w:rsidR="009162A4" w:rsidRPr="00C90D67" w:rsidRDefault="009162A4" w:rsidP="006B3669">
      <w:pPr>
        <w:spacing w:after="120" w:line="360" w:lineRule="auto"/>
        <w:rPr>
          <w:rStyle w:val="Ohne"/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132F0B4C" w14:textId="77777777" w:rsidR="009162A4" w:rsidRPr="00C90D67" w:rsidRDefault="009162A4" w:rsidP="006B3669">
      <w:pPr>
        <w:spacing w:after="120" w:line="360" w:lineRule="auto"/>
        <w:rPr>
          <w:rStyle w:val="Ohne"/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7F1AD462" w14:textId="093A0DC6" w:rsidR="007C678F" w:rsidRPr="00C90D67" w:rsidRDefault="007C678F" w:rsidP="006B3669">
      <w:pPr>
        <w:spacing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C90D67">
        <w:rPr>
          <w:rStyle w:val="Ohne"/>
          <w:rFonts w:ascii="Arial" w:hAnsi="Arial" w:cs="Arial"/>
          <w:b/>
          <w:bCs/>
          <w:color w:val="000000" w:themeColor="text1"/>
          <w:sz w:val="22"/>
          <w:szCs w:val="22"/>
        </w:rPr>
        <w:t>Fotos:</w:t>
      </w:r>
    </w:p>
    <w:p w14:paraId="56555BEC" w14:textId="05E82401" w:rsidR="000E0A42" w:rsidRPr="00C90D67" w:rsidRDefault="00FF70A5" w:rsidP="009667B5">
      <w:pPr>
        <w:spacing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C90D67">
        <w:rPr>
          <w:rFonts w:ascii="Arial" w:hAnsi="Arial" w:cs="Arial"/>
          <w:noProof/>
          <w:color w:val="000000" w:themeColor="text1"/>
          <w:sz w:val="22"/>
          <w:szCs w:val="22"/>
        </w:rPr>
        <w:drawing>
          <wp:inline distT="0" distB="0" distL="0" distR="0" wp14:anchorId="4576E16C" wp14:editId="5AA84EE9">
            <wp:extent cx="5008605" cy="3338518"/>
            <wp:effectExtent l="0" t="0" r="0" b="1905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1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9724" cy="3345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A40148" w14:textId="29BA73EC" w:rsidR="009667B5" w:rsidRPr="00C90D67" w:rsidRDefault="009667B5" w:rsidP="009667B5">
      <w:pPr>
        <w:spacing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Foto </w:t>
      </w:r>
      <w:r w:rsidR="00CC5804" w:rsidRPr="00C90D67">
        <w:rPr>
          <w:rFonts w:ascii="Arial" w:hAnsi="Arial" w:cs="Arial"/>
          <w:color w:val="000000" w:themeColor="text1"/>
          <w:sz w:val="22"/>
          <w:szCs w:val="22"/>
        </w:rPr>
        <w:t>1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175DB2A7" w14:textId="3C1442E2" w:rsidR="009667B5" w:rsidRPr="00C90D67" w:rsidRDefault="008849AD" w:rsidP="009667B5">
      <w:pPr>
        <w:spacing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C90D67">
        <w:rPr>
          <w:rFonts w:ascii="Arial" w:hAnsi="Arial" w:cs="Arial"/>
          <w:color w:val="000000" w:themeColor="text1"/>
          <w:sz w:val="22"/>
          <w:szCs w:val="22"/>
        </w:rPr>
        <w:t>64 Stränge hat die Pultrusionsanlage bei</w:t>
      </w:r>
      <w:r w:rsidR="009D485F" w:rsidRPr="00C90D67">
        <w:rPr>
          <w:rFonts w:ascii="Arial" w:hAnsi="Arial" w:cs="Arial"/>
          <w:color w:val="000000" w:themeColor="text1"/>
          <w:sz w:val="22"/>
          <w:szCs w:val="22"/>
        </w:rPr>
        <w:t xml:space="preserve"> Suzhou Hechang Polymeric Materials</w:t>
      </w:r>
      <w:r w:rsidR="00A34E39" w:rsidRPr="00C90D67">
        <w:rPr>
          <w:rFonts w:ascii="Arial" w:hAnsi="Arial" w:cs="Arial"/>
          <w:color w:val="000000" w:themeColor="text1"/>
          <w:sz w:val="22"/>
          <w:szCs w:val="22"/>
        </w:rPr>
        <w:t>, kurz HCJH,</w:t>
      </w:r>
      <w:r w:rsidR="009D485F" w:rsidRPr="00C90D67">
        <w:rPr>
          <w:rFonts w:ascii="Arial" w:hAnsi="Arial" w:cs="Arial"/>
          <w:color w:val="000000" w:themeColor="text1"/>
          <w:sz w:val="22"/>
          <w:szCs w:val="22"/>
        </w:rPr>
        <w:t xml:space="preserve"> in der chinesischen Provinz</w:t>
      </w:r>
      <w:r w:rsidR="00BA57C2" w:rsidRPr="00C90D6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F70A5" w:rsidRPr="00C90D67">
        <w:rPr>
          <w:rFonts w:ascii="Arial" w:hAnsi="Arial" w:cs="Arial"/>
          <w:color w:val="000000" w:themeColor="text1"/>
          <w:sz w:val="22"/>
          <w:szCs w:val="22"/>
        </w:rPr>
        <w:t>Jiang</w:t>
      </w:r>
      <w:r w:rsidR="009D485F" w:rsidRPr="00C90D67">
        <w:rPr>
          <w:rFonts w:ascii="Arial" w:hAnsi="Arial" w:cs="Arial"/>
          <w:color w:val="000000" w:themeColor="text1"/>
          <w:sz w:val="22"/>
          <w:szCs w:val="22"/>
        </w:rPr>
        <w:t xml:space="preserve">su </w:t>
      </w:r>
      <w:r w:rsidR="009667B5" w:rsidRPr="00C90D67">
        <w:rPr>
          <w:rFonts w:ascii="Arial" w:hAnsi="Arial" w:cs="Arial"/>
          <w:color w:val="000000" w:themeColor="text1"/>
          <w:sz w:val="22"/>
          <w:szCs w:val="22"/>
        </w:rPr>
        <w:t xml:space="preserve">(Foto: 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>Suzh</w:t>
      </w:r>
      <w:r w:rsidR="007A0540" w:rsidRPr="00C90D67">
        <w:rPr>
          <w:rFonts w:ascii="Arial" w:hAnsi="Arial" w:cs="Arial"/>
          <w:color w:val="000000" w:themeColor="text1"/>
          <w:sz w:val="22"/>
          <w:szCs w:val="22"/>
        </w:rPr>
        <w:t>ou Hechang Polymeric Materials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 Ltd</w:t>
      </w:r>
      <w:r w:rsidR="007A0540" w:rsidRPr="00C90D67">
        <w:rPr>
          <w:rFonts w:ascii="Arial" w:hAnsi="Arial" w:cs="Arial"/>
          <w:color w:val="000000" w:themeColor="text1"/>
          <w:sz w:val="22"/>
          <w:szCs w:val="22"/>
        </w:rPr>
        <w:t>.</w:t>
      </w:r>
      <w:r w:rsidR="009667B5" w:rsidRPr="00C90D67">
        <w:rPr>
          <w:rFonts w:ascii="Arial" w:hAnsi="Arial" w:cs="Arial"/>
          <w:color w:val="000000" w:themeColor="text1"/>
          <w:sz w:val="22"/>
          <w:szCs w:val="22"/>
        </w:rPr>
        <w:t>).</w:t>
      </w:r>
    </w:p>
    <w:p w14:paraId="3FF76E35" w14:textId="35B9E84C" w:rsidR="00D75E9C" w:rsidRPr="00C90D67" w:rsidRDefault="00FF70A5" w:rsidP="009667B5">
      <w:pPr>
        <w:spacing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C90D67">
        <w:rPr>
          <w:rFonts w:ascii="Arial" w:hAnsi="Arial" w:cs="Arial"/>
          <w:noProof/>
          <w:color w:val="000000" w:themeColor="text1"/>
          <w:sz w:val="22"/>
          <w:szCs w:val="22"/>
        </w:rPr>
        <w:lastRenderedPageBreak/>
        <w:drawing>
          <wp:inline distT="0" distB="0" distL="0" distR="0" wp14:anchorId="70188EEC" wp14:editId="70A0376D">
            <wp:extent cx="5016843" cy="3344009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2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7082" cy="3350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7256A1" w14:textId="58CE43DF" w:rsidR="00BA009D" w:rsidRPr="00C90D67" w:rsidRDefault="00BA009D" w:rsidP="009667B5">
      <w:pPr>
        <w:spacing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C90D67">
        <w:rPr>
          <w:rFonts w:ascii="Arial" w:hAnsi="Arial" w:cs="Arial"/>
          <w:color w:val="000000" w:themeColor="text1"/>
          <w:sz w:val="22"/>
          <w:szCs w:val="22"/>
        </w:rPr>
        <w:t>Foto 2:</w:t>
      </w:r>
    </w:p>
    <w:p w14:paraId="7B12474C" w14:textId="74FA6884" w:rsidR="00D75E9C" w:rsidRPr="00C90D67" w:rsidRDefault="00D75E9C" w:rsidP="009667B5">
      <w:pPr>
        <w:spacing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Seit August 2017 werden auf der ProTec-Anlage bei HCJH </w:t>
      </w:r>
      <w:r w:rsidR="00D56F8A" w:rsidRPr="00C90D67">
        <w:rPr>
          <w:rFonts w:ascii="Arial" w:hAnsi="Arial" w:cs="Arial"/>
          <w:color w:val="000000" w:themeColor="text1"/>
          <w:sz w:val="22"/>
          <w:szCs w:val="22"/>
        </w:rPr>
        <w:t>LFT-</w:t>
      </w:r>
      <w:r w:rsidR="00BD19FB" w:rsidRPr="00C90D67">
        <w:rPr>
          <w:rFonts w:ascii="Arial" w:hAnsi="Arial" w:cs="Arial"/>
          <w:color w:val="000000" w:themeColor="text1"/>
          <w:sz w:val="22"/>
          <w:szCs w:val="22"/>
        </w:rPr>
        <w:t xml:space="preserve">Pellets 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für die Automobilindustrie </w:t>
      </w:r>
      <w:r w:rsidR="0068647A" w:rsidRPr="00C90D67">
        <w:rPr>
          <w:rFonts w:ascii="Arial" w:hAnsi="Arial" w:cs="Arial"/>
          <w:color w:val="000000" w:themeColor="text1"/>
          <w:sz w:val="22"/>
          <w:szCs w:val="22"/>
        </w:rPr>
        <w:t xml:space="preserve">und weitere Branchen </w:t>
      </w:r>
      <w:r w:rsidR="005128E0" w:rsidRPr="00C90D67">
        <w:rPr>
          <w:rFonts w:ascii="Arial" w:hAnsi="Arial" w:cs="Arial"/>
          <w:color w:val="000000" w:themeColor="text1"/>
          <w:sz w:val="22"/>
          <w:szCs w:val="22"/>
        </w:rPr>
        <w:t>hergestellt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 (Foto: Suzh</w:t>
      </w:r>
      <w:r w:rsidR="001057AD" w:rsidRPr="00C90D67">
        <w:rPr>
          <w:rFonts w:ascii="Arial" w:hAnsi="Arial" w:cs="Arial"/>
          <w:color w:val="000000" w:themeColor="text1"/>
          <w:sz w:val="22"/>
          <w:szCs w:val="22"/>
        </w:rPr>
        <w:t>ou Hechang Polymeric Materials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 Ltd</w:t>
      </w:r>
      <w:r w:rsidR="001057AD" w:rsidRPr="00C90D67">
        <w:rPr>
          <w:rFonts w:ascii="Arial" w:hAnsi="Arial" w:cs="Arial"/>
          <w:color w:val="000000" w:themeColor="text1"/>
          <w:sz w:val="22"/>
          <w:szCs w:val="22"/>
        </w:rPr>
        <w:t>.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>).</w:t>
      </w:r>
    </w:p>
    <w:p w14:paraId="0A722A52" w14:textId="6DDDD8CB" w:rsidR="00BA009D" w:rsidRPr="00C90D67" w:rsidRDefault="00BA009D" w:rsidP="009667B5">
      <w:pPr>
        <w:spacing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72D2E73E" w14:textId="1B119A08" w:rsidR="009162A4" w:rsidRPr="00C90D67" w:rsidRDefault="009162A4" w:rsidP="009667B5">
      <w:pPr>
        <w:spacing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0D4EEB91" w14:textId="27AFD82B" w:rsidR="009162A4" w:rsidRPr="00C90D67" w:rsidRDefault="009162A4" w:rsidP="009667B5">
      <w:pPr>
        <w:spacing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2004AFD5" w14:textId="77777777" w:rsidR="009162A4" w:rsidRPr="00C90D67" w:rsidRDefault="009162A4" w:rsidP="009667B5">
      <w:pPr>
        <w:spacing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4F3FC210" w14:textId="77777777" w:rsidR="0068030D" w:rsidRPr="00C90D67" w:rsidRDefault="0068030D" w:rsidP="0068030D">
      <w:pPr>
        <w:spacing w:after="120"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C90D67">
        <w:rPr>
          <w:rFonts w:ascii="Arial" w:hAnsi="Arial" w:cs="Arial"/>
          <w:noProof/>
          <w:color w:val="000000" w:themeColor="text1"/>
          <w:sz w:val="22"/>
          <w:szCs w:val="22"/>
        </w:rPr>
        <w:lastRenderedPageBreak/>
        <w:drawing>
          <wp:inline distT="0" distB="0" distL="0" distR="0" wp14:anchorId="0536332D" wp14:editId="0B55FA8D">
            <wp:extent cx="5001260" cy="3335655"/>
            <wp:effectExtent l="0" t="0" r="889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/>
                    <pic:cNvPicPr>
                      <a:picLocks noChangeAspect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4824" cy="3338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1701D4" w14:textId="77777777" w:rsidR="00D843E7" w:rsidRPr="00C90D67" w:rsidRDefault="001C5A87" w:rsidP="0068030D">
      <w:pPr>
        <w:spacing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C90D67">
        <w:rPr>
          <w:rFonts w:ascii="Arial" w:hAnsi="Arial" w:cs="Arial"/>
          <w:color w:val="000000" w:themeColor="text1"/>
          <w:sz w:val="22"/>
          <w:szCs w:val="22"/>
        </w:rPr>
        <w:t>F</w:t>
      </w:r>
      <w:r w:rsidR="0068030D" w:rsidRPr="00C90D67">
        <w:rPr>
          <w:rFonts w:ascii="Arial" w:hAnsi="Arial" w:cs="Arial"/>
          <w:color w:val="000000" w:themeColor="text1"/>
          <w:sz w:val="22"/>
          <w:szCs w:val="22"/>
        </w:rPr>
        <w:t xml:space="preserve">oto 3: </w:t>
      </w:r>
    </w:p>
    <w:p w14:paraId="5C04D0CE" w14:textId="3A078A95" w:rsidR="0068030D" w:rsidRPr="00C90D67" w:rsidRDefault="00D843E7" w:rsidP="0068030D">
      <w:pPr>
        <w:spacing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Zu den </w:t>
      </w:r>
      <w:r w:rsidR="00D27005" w:rsidRPr="00C90D67">
        <w:rPr>
          <w:rFonts w:ascii="Arial" w:hAnsi="Arial" w:cs="Arial"/>
          <w:color w:val="000000" w:themeColor="text1"/>
          <w:sz w:val="22"/>
          <w:szCs w:val="22"/>
        </w:rPr>
        <w:t>Automobilt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eilen, </w:t>
      </w:r>
      <w:r w:rsidR="0068647A" w:rsidRPr="00C90D67">
        <w:rPr>
          <w:rFonts w:ascii="Arial" w:hAnsi="Arial" w:cs="Arial"/>
          <w:color w:val="000000" w:themeColor="text1"/>
          <w:sz w:val="22"/>
          <w:szCs w:val="22"/>
        </w:rPr>
        <w:t xml:space="preserve">die </w:t>
      </w:r>
      <w:r w:rsidR="00D27005" w:rsidRPr="00C90D67">
        <w:rPr>
          <w:rFonts w:ascii="Arial" w:hAnsi="Arial" w:cs="Arial"/>
          <w:color w:val="000000" w:themeColor="text1"/>
          <w:sz w:val="22"/>
          <w:szCs w:val="22"/>
        </w:rPr>
        <w:t xml:space="preserve">aus </w:t>
      </w:r>
      <w:r w:rsidR="0068647A" w:rsidRPr="00C90D67">
        <w:rPr>
          <w:rFonts w:ascii="Arial" w:hAnsi="Arial" w:cs="Arial"/>
          <w:color w:val="000000" w:themeColor="text1"/>
          <w:sz w:val="22"/>
          <w:szCs w:val="22"/>
        </w:rPr>
        <w:t>LFT-</w:t>
      </w:r>
      <w:r w:rsidR="00237EED" w:rsidRPr="00C90D67">
        <w:rPr>
          <w:rFonts w:ascii="Arial" w:hAnsi="Arial" w:cs="Arial"/>
          <w:color w:val="000000" w:themeColor="text1"/>
          <w:sz w:val="22"/>
          <w:szCs w:val="22"/>
        </w:rPr>
        <w:t xml:space="preserve">Pellets </w:t>
      </w:r>
      <w:r w:rsidR="0068647A" w:rsidRPr="00C90D67">
        <w:rPr>
          <w:rFonts w:ascii="Arial" w:hAnsi="Arial" w:cs="Arial"/>
          <w:color w:val="000000" w:themeColor="text1"/>
          <w:sz w:val="22"/>
          <w:szCs w:val="22"/>
        </w:rPr>
        <w:t>produziert werden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>, zähl</w:t>
      </w:r>
      <w:r w:rsidR="00752576" w:rsidRPr="00C90D67">
        <w:rPr>
          <w:rFonts w:ascii="Arial" w:hAnsi="Arial" w:cs="Arial"/>
          <w:color w:val="000000" w:themeColor="text1"/>
          <w:sz w:val="22"/>
          <w:szCs w:val="22"/>
        </w:rPr>
        <w:t xml:space="preserve">en 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unter anderem </w:t>
      </w:r>
      <w:r w:rsidR="001C5A87" w:rsidRPr="00C90D67">
        <w:rPr>
          <w:rFonts w:ascii="Arial" w:hAnsi="Arial" w:cs="Arial"/>
          <w:color w:val="000000" w:themeColor="text1"/>
          <w:sz w:val="22"/>
          <w:szCs w:val="22"/>
        </w:rPr>
        <w:t>Frontend-Modul</w:t>
      </w:r>
      <w:r w:rsidR="00752576" w:rsidRPr="00C90D67">
        <w:rPr>
          <w:rFonts w:ascii="Arial" w:hAnsi="Arial" w:cs="Arial"/>
          <w:color w:val="000000" w:themeColor="text1"/>
          <w:sz w:val="22"/>
          <w:szCs w:val="22"/>
        </w:rPr>
        <w:t>e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 (Foto: Suzhou Hechang Polymeric Materials Ltd.)</w:t>
      </w:r>
      <w:r w:rsidR="00A67B6F" w:rsidRPr="00C90D6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993F3E2" w14:textId="77777777" w:rsidR="00A67B6F" w:rsidRPr="00C90D67" w:rsidRDefault="00A67B6F">
      <w:p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1C0015A5" w14:textId="77777777" w:rsidR="00A67B6F" w:rsidRPr="00C90D67" w:rsidRDefault="00A67B6F">
      <w:p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74316C35" w14:textId="5BBAD4C3" w:rsidR="0068030D" w:rsidRPr="00C90D67" w:rsidRDefault="0068030D" w:rsidP="00752576">
      <w:pPr>
        <w:spacing w:before="120" w:after="120" w:line="360" w:lineRule="auto"/>
        <w:rPr>
          <w:rFonts w:ascii="Arial" w:hAnsi="Arial" w:cs="Arial"/>
          <w:i/>
          <w:color w:val="000000" w:themeColor="text1"/>
          <w:sz w:val="22"/>
          <w:szCs w:val="22"/>
        </w:rPr>
      </w:pPr>
    </w:p>
    <w:p w14:paraId="27112285" w14:textId="77777777" w:rsidR="0068030D" w:rsidRPr="00C90D67" w:rsidRDefault="0068030D" w:rsidP="0068030D">
      <w:pPr>
        <w:spacing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C90D67">
        <w:rPr>
          <w:rFonts w:ascii="Arial" w:hAnsi="Arial" w:cs="Arial"/>
          <w:noProof/>
          <w:color w:val="000000" w:themeColor="text1"/>
          <w:sz w:val="22"/>
          <w:szCs w:val="22"/>
        </w:rPr>
        <w:lastRenderedPageBreak/>
        <w:drawing>
          <wp:inline distT="0" distB="0" distL="0" distR="0" wp14:anchorId="00A50718" wp14:editId="560DD22C">
            <wp:extent cx="5112385" cy="3409950"/>
            <wp:effectExtent l="0" t="0" r="0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/>
                    <pic:cNvPicPr>
                      <a:picLocks noChangeAspect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6219" cy="3412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587EB0" w14:textId="6FEACE6A" w:rsidR="001F0B12" w:rsidRPr="00C90D67" w:rsidRDefault="009162A4" w:rsidP="009667B5">
      <w:pPr>
        <w:spacing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Foto </w:t>
      </w:r>
      <w:r w:rsidR="00A67B6F" w:rsidRPr="00C90D67">
        <w:rPr>
          <w:rFonts w:ascii="Arial" w:hAnsi="Arial" w:cs="Arial"/>
          <w:color w:val="000000" w:themeColor="text1"/>
          <w:sz w:val="22"/>
          <w:szCs w:val="22"/>
        </w:rPr>
        <w:t>4</w:t>
      </w:r>
      <w:r w:rsidR="001C5A87" w:rsidRPr="00C90D67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395B4131" w14:textId="482F5AD9" w:rsidR="00755A0B" w:rsidRPr="00C90D67" w:rsidRDefault="009162A4" w:rsidP="005734E2">
      <w:pPr>
        <w:spacing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C90D67">
        <w:rPr>
          <w:rFonts w:ascii="Arial" w:hAnsi="Arial" w:cs="Arial"/>
          <w:color w:val="000000" w:themeColor="text1"/>
          <w:sz w:val="22"/>
          <w:szCs w:val="22"/>
        </w:rPr>
        <w:t>HCJH produziert in der Pultrusionsanlage von ProTec verschiedene LFT-</w:t>
      </w:r>
      <w:r w:rsidR="004A7304" w:rsidRPr="00C90D67">
        <w:rPr>
          <w:rFonts w:ascii="Arial" w:hAnsi="Arial" w:cs="Arial"/>
          <w:color w:val="000000" w:themeColor="text1"/>
          <w:sz w:val="22"/>
          <w:szCs w:val="22"/>
        </w:rPr>
        <w:t xml:space="preserve">Pellets </w:t>
      </w:r>
      <w:r w:rsidR="005734E2" w:rsidRPr="00C90D67">
        <w:rPr>
          <w:rFonts w:ascii="Arial" w:hAnsi="Arial" w:cs="Arial"/>
          <w:color w:val="000000" w:themeColor="text1"/>
          <w:sz w:val="22"/>
          <w:szCs w:val="22"/>
        </w:rPr>
        <w:t xml:space="preserve">mit </w:t>
      </w:r>
      <w:r w:rsidR="00D56F8A" w:rsidRPr="00C90D67">
        <w:rPr>
          <w:rFonts w:ascii="Arial" w:hAnsi="Arial" w:cs="Arial"/>
          <w:color w:val="000000" w:themeColor="text1"/>
          <w:sz w:val="22"/>
          <w:szCs w:val="22"/>
        </w:rPr>
        <w:t xml:space="preserve">variabler </w:t>
      </w:r>
      <w:r w:rsidR="005734E2" w:rsidRPr="00C90D67">
        <w:rPr>
          <w:rFonts w:ascii="Arial" w:hAnsi="Arial" w:cs="Arial"/>
          <w:color w:val="000000" w:themeColor="text1"/>
          <w:sz w:val="22"/>
          <w:szCs w:val="22"/>
        </w:rPr>
        <w:t>Polymermatrix und unterschiedlichen Fasergehalten.</w:t>
      </w:r>
      <w:r w:rsidR="007C70E2" w:rsidRPr="00C90D6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F6A3D" w:rsidRPr="00C90D67">
        <w:rPr>
          <w:rFonts w:ascii="Arial" w:hAnsi="Arial" w:cs="Arial"/>
          <w:color w:val="000000" w:themeColor="text1"/>
          <w:sz w:val="22"/>
          <w:szCs w:val="22"/>
        </w:rPr>
        <w:t xml:space="preserve">Seine Kunden stellen hieraus </w:t>
      </w:r>
      <w:r w:rsidR="0068647A" w:rsidRPr="00C90D67">
        <w:rPr>
          <w:rFonts w:ascii="Arial" w:hAnsi="Arial" w:cs="Arial"/>
          <w:color w:val="000000" w:themeColor="text1"/>
          <w:sz w:val="22"/>
          <w:szCs w:val="22"/>
        </w:rPr>
        <w:t xml:space="preserve">beispielsweise </w:t>
      </w:r>
      <w:r w:rsidR="001C5A87" w:rsidRPr="00C90D67">
        <w:rPr>
          <w:rFonts w:ascii="Arial" w:hAnsi="Arial" w:cs="Arial"/>
          <w:color w:val="000000" w:themeColor="text1"/>
          <w:sz w:val="22"/>
          <w:szCs w:val="22"/>
        </w:rPr>
        <w:t>Waschmaschinen</w:t>
      </w:r>
      <w:r w:rsidR="00D27005" w:rsidRPr="00C90D67">
        <w:rPr>
          <w:rFonts w:ascii="Arial" w:hAnsi="Arial" w:cs="Arial"/>
          <w:color w:val="000000" w:themeColor="text1"/>
          <w:sz w:val="22"/>
          <w:szCs w:val="22"/>
        </w:rPr>
        <w:t>-Teile her</w:t>
      </w:r>
      <w:r w:rsidR="00375091" w:rsidRPr="00C90D6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90B94" w:rsidRPr="00C90D67">
        <w:rPr>
          <w:rFonts w:ascii="Arial" w:hAnsi="Arial" w:cs="Arial"/>
          <w:color w:val="000000" w:themeColor="text1"/>
          <w:sz w:val="22"/>
          <w:szCs w:val="22"/>
        </w:rPr>
        <w:t xml:space="preserve">(Foto: </w:t>
      </w:r>
      <w:r w:rsidR="008849AD" w:rsidRPr="00C90D67">
        <w:rPr>
          <w:rFonts w:ascii="Arial" w:hAnsi="Arial" w:cs="Arial"/>
          <w:color w:val="000000" w:themeColor="text1"/>
          <w:sz w:val="22"/>
          <w:szCs w:val="22"/>
        </w:rPr>
        <w:t>Suzh</w:t>
      </w:r>
      <w:r w:rsidR="001057AD" w:rsidRPr="00C90D67">
        <w:rPr>
          <w:rFonts w:ascii="Arial" w:hAnsi="Arial" w:cs="Arial"/>
          <w:color w:val="000000" w:themeColor="text1"/>
          <w:sz w:val="22"/>
          <w:szCs w:val="22"/>
        </w:rPr>
        <w:t>ou Hechang Polymeric Materials</w:t>
      </w:r>
      <w:r w:rsidR="008849AD" w:rsidRPr="00C90D67">
        <w:rPr>
          <w:rFonts w:ascii="Arial" w:hAnsi="Arial" w:cs="Arial"/>
          <w:color w:val="000000" w:themeColor="text1"/>
          <w:sz w:val="22"/>
          <w:szCs w:val="22"/>
        </w:rPr>
        <w:t xml:space="preserve"> Ltd</w:t>
      </w:r>
      <w:r w:rsidR="001057AD" w:rsidRPr="00C90D67">
        <w:rPr>
          <w:rFonts w:ascii="Arial" w:hAnsi="Arial" w:cs="Arial"/>
          <w:color w:val="000000" w:themeColor="text1"/>
          <w:sz w:val="22"/>
          <w:szCs w:val="22"/>
        </w:rPr>
        <w:t>.</w:t>
      </w:r>
      <w:r w:rsidR="00F90B94" w:rsidRPr="00C90D67">
        <w:rPr>
          <w:rFonts w:ascii="Arial" w:hAnsi="Arial" w:cs="Arial"/>
          <w:color w:val="000000" w:themeColor="text1"/>
          <w:sz w:val="22"/>
          <w:szCs w:val="22"/>
        </w:rPr>
        <w:t>).</w:t>
      </w:r>
      <w:r w:rsidR="00755A0B" w:rsidRPr="00C90D6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186E48FF" w14:textId="59F323F2" w:rsidR="004F6A3D" w:rsidRDefault="004F6A3D" w:rsidP="005734E2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394949C1" w14:textId="76AC369F" w:rsidR="009F4D8A" w:rsidRPr="0027377F" w:rsidRDefault="00F23B35" w:rsidP="009F4D8A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27377F">
        <w:rPr>
          <w:noProof/>
        </w:rPr>
        <w:lastRenderedPageBreak/>
        <w:drawing>
          <wp:inline distT="0" distB="0" distL="0" distR="0" wp14:anchorId="1EA165AC" wp14:editId="54FA0CAE">
            <wp:extent cx="2711972" cy="4069724"/>
            <wp:effectExtent l="0" t="0" r="0" b="6985"/>
            <wp:docPr id="8" name="Grafik 8" descr="https://www.auchkomm.com/django-files/pressemeldungen/pics/Foto_3_RDM70_mit_Foerde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auchkomm.com/django-files/pressemeldungen/pics/Foto_3_RDM70_mit_Foerdern.jpg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013" cy="4071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9F35F9" w14:textId="34F0DDA3" w:rsidR="009F4D8A" w:rsidRPr="0027377F" w:rsidRDefault="009F4D8A" w:rsidP="009F4D8A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7377F">
        <w:rPr>
          <w:rFonts w:ascii="Arial" w:hAnsi="Arial" w:cs="Arial"/>
          <w:sz w:val="22"/>
          <w:szCs w:val="22"/>
        </w:rPr>
        <w:t xml:space="preserve">Foto </w:t>
      </w:r>
      <w:r w:rsidR="00A67B6F" w:rsidRPr="0027377F">
        <w:rPr>
          <w:rFonts w:ascii="Arial" w:hAnsi="Arial" w:cs="Arial"/>
          <w:sz w:val="22"/>
          <w:szCs w:val="22"/>
        </w:rPr>
        <w:t>5</w:t>
      </w:r>
      <w:r w:rsidRPr="0027377F">
        <w:rPr>
          <w:rFonts w:ascii="Arial" w:hAnsi="Arial" w:cs="Arial"/>
          <w:sz w:val="22"/>
          <w:szCs w:val="22"/>
        </w:rPr>
        <w:t>:</w:t>
      </w:r>
      <w:r w:rsidR="00F23B35" w:rsidRPr="0027377F">
        <w:rPr>
          <w:rFonts w:ascii="Arial" w:hAnsi="Arial" w:cs="Arial"/>
          <w:sz w:val="22"/>
          <w:szCs w:val="22"/>
        </w:rPr>
        <w:t xml:space="preserve"> </w:t>
      </w:r>
    </w:p>
    <w:p w14:paraId="189AED38" w14:textId="75A4B4CF" w:rsidR="00752576" w:rsidRPr="00C90D67" w:rsidRDefault="00752576" w:rsidP="00752576">
      <w:p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C90D67">
        <w:rPr>
          <w:rFonts w:ascii="Arial" w:hAnsi="Arial" w:cs="Arial"/>
          <w:color w:val="000000" w:themeColor="text1"/>
          <w:sz w:val="22"/>
          <w:szCs w:val="22"/>
        </w:rPr>
        <w:t>Neben LFT-Pultrusionsanlagen bietet ProTec eine umfangreiche Produktpalette rund um das Materialhandling. Exemplarisch zeigt es auf der Messe einen mobilen Granulattrockner der RDM-Baureihe</w:t>
      </w:r>
      <w:r w:rsidR="00767B35" w:rsidRPr="00C90D67">
        <w:rPr>
          <w:rFonts w:ascii="Arial" w:hAnsi="Arial" w:cs="Arial"/>
          <w:color w:val="000000" w:themeColor="text1"/>
          <w:sz w:val="22"/>
          <w:szCs w:val="22"/>
        </w:rPr>
        <w:t>,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 wie den abgebildeten RDM-70/200, der sich als flexible Beistelleinheit verwenden lässt (Foto: ProTec Polymer Processing).</w:t>
      </w:r>
    </w:p>
    <w:p w14:paraId="78EF9D58" w14:textId="77777777" w:rsidR="00265CF5" w:rsidRPr="0022012D" w:rsidRDefault="00265CF5" w:rsidP="00BC61E0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361BEA42" w14:textId="77777777" w:rsidR="00582C45" w:rsidRDefault="00FD1353" w:rsidP="00FD1353">
      <w:pPr>
        <w:rPr>
          <w:rFonts w:ascii="Arial" w:hAnsi="Arial" w:cs="Arial"/>
          <w:b/>
          <w:bCs/>
          <w:sz w:val="22"/>
          <w:szCs w:val="22"/>
        </w:rPr>
      </w:pPr>
      <w:r w:rsidRPr="006A1FD8">
        <w:rPr>
          <w:rFonts w:ascii="Arial" w:hAnsi="Arial" w:cs="Arial"/>
          <w:b/>
          <w:bCs/>
          <w:sz w:val="22"/>
          <w:szCs w:val="22"/>
        </w:rPr>
        <w:t xml:space="preserve">Die jpg-Bilder in Druckauflösung und den Text der Pressemitteilung als Word-Dokument mit den Bildunterzeilen können Sie außerdem herunterladen von der Seite </w:t>
      </w:r>
    </w:p>
    <w:p w14:paraId="7DEAA076" w14:textId="59123463" w:rsidR="00582C45" w:rsidRDefault="00582C45" w:rsidP="00FD1353">
      <w:pPr>
        <w:rPr>
          <w:rFonts w:ascii="Arial" w:hAnsi="Arial" w:cs="Arial"/>
          <w:b/>
          <w:bCs/>
          <w:sz w:val="22"/>
          <w:szCs w:val="22"/>
        </w:rPr>
      </w:pPr>
      <w:hyperlink r:id="rId13" w:history="1">
        <w:r w:rsidRPr="000E07B0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https://www.auchkomm.com/aktuellepressetexte#PI_221</w:t>
        </w:r>
      </w:hyperlink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EF57E41" w14:textId="77777777" w:rsidR="00582C45" w:rsidRDefault="00582C45" w:rsidP="00FD1353">
      <w:pPr>
        <w:rPr>
          <w:rFonts w:ascii="Arial" w:hAnsi="Arial" w:cs="Arial"/>
          <w:b/>
          <w:bCs/>
          <w:sz w:val="22"/>
          <w:szCs w:val="22"/>
        </w:rPr>
      </w:pPr>
    </w:p>
    <w:p w14:paraId="7FE0E5EE" w14:textId="77777777" w:rsidR="000329D7" w:rsidRDefault="000329D7" w:rsidP="000329D7">
      <w:pPr>
        <w:pBdr>
          <w:bottom w:val="single" w:sz="4" w:space="1" w:color="auto"/>
        </w:pBdr>
        <w:spacing w:after="120" w:line="360" w:lineRule="auto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14:paraId="71E1E3D4" w14:textId="77777777" w:rsidR="000329D7" w:rsidRPr="00D16075" w:rsidRDefault="000329D7" w:rsidP="000329D7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D16075">
        <w:rPr>
          <w:rFonts w:ascii="Arial" w:hAnsi="Arial" w:cs="Arial"/>
          <w:b/>
          <w:sz w:val="22"/>
          <w:szCs w:val="22"/>
        </w:rPr>
        <w:t xml:space="preserve">Ansprechpartnerin: </w:t>
      </w:r>
    </w:p>
    <w:p w14:paraId="01EE2C56" w14:textId="77777777" w:rsidR="000329D7" w:rsidRPr="002E6B5B" w:rsidRDefault="000329D7" w:rsidP="000329D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E6B5B">
        <w:rPr>
          <w:rFonts w:ascii="Arial" w:hAnsi="Arial" w:cs="Arial"/>
          <w:sz w:val="22"/>
          <w:szCs w:val="22"/>
        </w:rPr>
        <w:t xml:space="preserve">Kirsten Hennige, Leitung Marketing </w:t>
      </w:r>
      <w:r>
        <w:rPr>
          <w:rFonts w:ascii="Arial" w:hAnsi="Arial" w:cs="Arial"/>
          <w:sz w:val="22"/>
          <w:szCs w:val="22"/>
        </w:rPr>
        <w:br/>
      </w:r>
      <w:r w:rsidRPr="002E6B5B">
        <w:rPr>
          <w:rFonts w:ascii="Arial" w:hAnsi="Arial" w:cs="Arial"/>
          <w:sz w:val="22"/>
          <w:szCs w:val="22"/>
        </w:rPr>
        <w:t>ProTec Polymer Processing GmbH, Stubenwald-Allee 9, D-64625 Bensheim</w:t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br/>
      </w:r>
      <w:r w:rsidRPr="002E6B5B">
        <w:rPr>
          <w:rFonts w:ascii="Arial" w:hAnsi="Arial" w:cs="Arial"/>
          <w:sz w:val="22"/>
          <w:szCs w:val="22"/>
        </w:rPr>
        <w:t xml:space="preserve">Tel.: +49 (0) 6251 77061-150, Fax: - 81 150, E-Mail: </w:t>
      </w:r>
      <w:hyperlink r:id="rId14" w:history="1">
        <w:r w:rsidRPr="002E6B5B">
          <w:rPr>
            <w:rStyle w:val="Hyperlink"/>
            <w:rFonts w:ascii="Arial" w:hAnsi="Arial" w:cs="Arial"/>
            <w:sz w:val="22"/>
            <w:szCs w:val="22"/>
          </w:rPr>
          <w:t>kirsten.hennige@sp-protec.com</w:t>
        </w:r>
      </w:hyperlink>
    </w:p>
    <w:p w14:paraId="29279D82" w14:textId="7E42A0C8" w:rsidR="000329D7" w:rsidRPr="002E6B5B" w:rsidRDefault="000329D7" w:rsidP="000329D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E6B5B">
        <w:rPr>
          <w:rStyle w:val="Ohne"/>
          <w:rFonts w:ascii="Arial" w:hAnsi="Arial" w:cs="Arial"/>
          <w:sz w:val="22"/>
          <w:szCs w:val="22"/>
        </w:rPr>
        <w:t xml:space="preserve">Weitere </w:t>
      </w:r>
      <w:r w:rsidRPr="002E6B5B">
        <w:rPr>
          <w:rStyle w:val="Ohne"/>
          <w:rFonts w:ascii="Arial" w:hAnsi="Arial" w:cs="Arial"/>
          <w:b/>
          <w:bCs/>
          <w:sz w:val="22"/>
          <w:szCs w:val="22"/>
        </w:rPr>
        <w:t>Informationen</w:t>
      </w:r>
      <w:r w:rsidRPr="002E6B5B">
        <w:rPr>
          <w:rStyle w:val="Ohne"/>
          <w:rFonts w:ascii="Arial" w:hAnsi="Arial" w:cs="Arial"/>
          <w:sz w:val="22"/>
          <w:szCs w:val="22"/>
        </w:rPr>
        <w:t xml:space="preserve"> finden Sie unter</w:t>
      </w:r>
      <w:r w:rsidRPr="002E6B5B">
        <w:rPr>
          <w:rFonts w:ascii="Arial" w:hAnsi="Arial" w:cs="Arial"/>
          <w:sz w:val="22"/>
          <w:szCs w:val="22"/>
        </w:rPr>
        <w:t xml:space="preserve"> </w:t>
      </w:r>
      <w:hyperlink r:id="rId15" w:history="1">
        <w:r w:rsidRPr="002E6B5B">
          <w:rPr>
            <w:rStyle w:val="Hyperlink"/>
            <w:rFonts w:ascii="Arial" w:hAnsi="Arial" w:cs="Arial"/>
            <w:sz w:val="22"/>
            <w:szCs w:val="22"/>
          </w:rPr>
          <w:t>www.sp-protec.com</w:t>
        </w:r>
      </w:hyperlink>
      <w:r w:rsidR="00C86FC7" w:rsidRPr="00C86FC7">
        <w:rPr>
          <w:rStyle w:val="Ohne"/>
        </w:rPr>
        <w:t>.</w:t>
      </w:r>
    </w:p>
    <w:p w14:paraId="6FD25BE4" w14:textId="77777777" w:rsidR="000329D7" w:rsidRPr="00FA3B0A" w:rsidRDefault="000329D7" w:rsidP="000329D7">
      <w:pPr>
        <w:spacing w:before="120" w:after="120" w:line="360" w:lineRule="auto"/>
        <w:outlineLvl w:val="0"/>
        <w:rPr>
          <w:rFonts w:ascii="Arial" w:eastAsia="Arial" w:hAnsi="Arial" w:cs="Arial"/>
          <w:b/>
          <w:bCs/>
          <w:sz w:val="22"/>
          <w:szCs w:val="22"/>
        </w:rPr>
      </w:pPr>
      <w:r w:rsidRPr="002E6B5B">
        <w:rPr>
          <w:rStyle w:val="Ohne"/>
          <w:rFonts w:ascii="Arial" w:hAnsi="Arial" w:cs="Arial"/>
          <w:b/>
          <w:bCs/>
          <w:sz w:val="22"/>
          <w:szCs w:val="22"/>
        </w:rPr>
        <w:lastRenderedPageBreak/>
        <w:t>Belegexemplar erbeten:</w:t>
      </w:r>
      <w:r>
        <w:rPr>
          <w:rStyle w:val="Ohne"/>
          <w:rFonts w:ascii="Arial" w:eastAsia="Arial" w:hAnsi="Arial" w:cs="Arial"/>
          <w:b/>
          <w:bCs/>
          <w:sz w:val="22"/>
          <w:szCs w:val="22"/>
        </w:rPr>
        <w:br/>
      </w:r>
      <w:r w:rsidRPr="002E6B5B">
        <w:rPr>
          <w:rStyle w:val="Ohne"/>
          <w:rFonts w:ascii="Arial" w:hAnsi="Arial" w:cs="Arial"/>
          <w:sz w:val="22"/>
          <w:szCs w:val="22"/>
        </w:rPr>
        <w:t xml:space="preserve">auchkomm Unternehmenskommunikation, F. Stephan Auch, Gleißbühlstr. 16, 90402 Nürnberg, </w:t>
      </w:r>
      <w:hyperlink r:id="rId16" w:history="1">
        <w:r w:rsidRPr="002E6B5B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 w:rsidRPr="002E6B5B">
        <w:rPr>
          <w:rStyle w:val="Ohne"/>
          <w:rFonts w:ascii="Arial" w:hAnsi="Arial" w:cs="Arial"/>
          <w:sz w:val="22"/>
          <w:szCs w:val="22"/>
        </w:rPr>
        <w:t xml:space="preserve">, </w:t>
      </w:r>
      <w:hyperlink r:id="rId17" w:history="1">
        <w:r w:rsidRPr="002E6B5B">
          <w:rPr>
            <w:rStyle w:val="Hyperlink1"/>
          </w:rPr>
          <w:t>www.auchkomm.de</w:t>
        </w:r>
      </w:hyperlink>
      <w:r w:rsidRPr="002E6B5B">
        <w:rPr>
          <w:rStyle w:val="Ohne"/>
          <w:rFonts w:ascii="Arial" w:hAnsi="Arial" w:cs="Arial"/>
          <w:sz w:val="22"/>
          <w:szCs w:val="22"/>
        </w:rPr>
        <w:t>.</w:t>
      </w:r>
    </w:p>
    <w:p w14:paraId="1D1FCE06" w14:textId="77777777" w:rsidR="000329D7" w:rsidRPr="009667B5" w:rsidRDefault="000329D7" w:rsidP="00BC61E0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sectPr w:rsidR="000329D7" w:rsidRPr="009667B5" w:rsidSect="00CA5131">
      <w:headerReference w:type="default" r:id="rId18"/>
      <w:footerReference w:type="default" r:id="rId19"/>
      <w:headerReference w:type="first" r:id="rId20"/>
      <w:footerReference w:type="first" r:id="rId21"/>
      <w:type w:val="continuous"/>
      <w:pgSz w:w="11907" w:h="16840" w:code="9"/>
      <w:pgMar w:top="1985" w:right="1134" w:bottom="1560" w:left="1701" w:header="709" w:footer="95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812131" w14:textId="77777777" w:rsidR="00693010" w:rsidRDefault="00693010">
      <w:r>
        <w:separator/>
      </w:r>
    </w:p>
  </w:endnote>
  <w:endnote w:type="continuationSeparator" w:id="0">
    <w:p w14:paraId="434E0B9E" w14:textId="77777777" w:rsidR="00693010" w:rsidRDefault="00693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tilliumMaps26L">
    <w:panose1 w:val="020B0604020202020204"/>
    <w:charset w:val="00"/>
    <w:family w:val="modern"/>
    <w:notTrueType/>
    <w:pitch w:val="variable"/>
    <w:sig w:usb0="A00000EF" w:usb1="0000204B" w:usb2="00000000" w:usb3="00000000" w:csb0="000001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B343AE" w14:textId="3C7F2103" w:rsidR="00CC68B3" w:rsidRPr="00753131" w:rsidRDefault="00E57A83" w:rsidP="00A11839">
    <w:pPr>
      <w:pStyle w:val="Fuzeile"/>
      <w:tabs>
        <w:tab w:val="clear" w:pos="4536"/>
        <w:tab w:val="clear" w:pos="9072"/>
        <w:tab w:val="left" w:pos="1560"/>
        <w:tab w:val="left" w:pos="5954"/>
        <w:tab w:val="left" w:pos="6804"/>
        <w:tab w:val="right" w:pos="8222"/>
      </w:tabs>
      <w:spacing w:before="0"/>
      <w:rPr>
        <w:rFonts w:ascii="Arial" w:hAnsi="Arial" w:cs="Arial"/>
        <w:bCs/>
        <w:color w:val="1F497D"/>
        <w:szCs w:val="24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0E0E5E3C" wp14:editId="14848F6E">
              <wp:simplePos x="0" y="0"/>
              <wp:positionH relativeFrom="page">
                <wp:posOffset>5431155</wp:posOffset>
              </wp:positionH>
              <wp:positionV relativeFrom="page">
                <wp:posOffset>10213975</wp:posOffset>
              </wp:positionV>
              <wp:extent cx="1556385" cy="373380"/>
              <wp:effectExtent l="0" t="0" r="18415" b="7620"/>
              <wp:wrapNone/>
              <wp:docPr id="6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6385" cy="3733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76A9EC" w14:textId="77777777" w:rsidR="00CC68B3" w:rsidRPr="007F6C9A" w:rsidRDefault="00CC68B3" w:rsidP="00753131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F6C9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Geschäftsführung:</w:t>
                          </w:r>
                        </w:p>
                        <w:p w14:paraId="0E617C95" w14:textId="77777777" w:rsidR="00CC68B3" w:rsidRPr="00753131" w:rsidRDefault="003C0527" w:rsidP="00753131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Peter Theobald</w:t>
                          </w:r>
                          <w:r w:rsidR="007A174C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, Dirk Egemann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427.65pt;margin-top:804.25pt;width:122.55pt;height:29.4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" filled="f" stroked="f">
              <v:textbox inset="0,0,0,0">
                <w:txbxContent>
                  <w:p w14:paraId="2776A9EC" w14:textId="77777777" w:rsidR="00CC68B3" w:rsidRPr="007F6C9A" w:rsidRDefault="00CC68B3" w:rsidP="00753131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F6C9A">
                      <w:rPr>
                        <w:rFonts w:ascii="Arial" w:hAnsi="Arial" w:cs="Arial"/>
                        <w:sz w:val="14"/>
                        <w:szCs w:val="14"/>
                      </w:rPr>
                      <w:t>Geschäftsführung:</w:t>
                    </w:r>
                  </w:p>
                  <w:p w14:paraId="0E617C95" w14:textId="77777777" w:rsidR="00CC68B3" w:rsidRPr="00753131" w:rsidRDefault="003C0527" w:rsidP="00753131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Peter Theobald</w:t>
                    </w:r>
                    <w:r w:rsidR="007A174C">
                      <w:rPr>
                        <w:rFonts w:ascii="Arial" w:hAnsi="Arial" w:cs="Arial"/>
                        <w:sz w:val="14"/>
                        <w:szCs w:val="14"/>
                      </w:rPr>
                      <w:t>, Dirk Egemann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841E5BC" wp14:editId="38315FE9">
              <wp:simplePos x="0" y="0"/>
              <wp:positionH relativeFrom="page">
                <wp:posOffset>3109595</wp:posOffset>
              </wp:positionH>
              <wp:positionV relativeFrom="page">
                <wp:posOffset>10213975</wp:posOffset>
              </wp:positionV>
              <wp:extent cx="2014855" cy="421005"/>
              <wp:effectExtent l="0" t="0" r="17145" b="10795"/>
              <wp:wrapNone/>
              <wp:docPr id="5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4855" cy="4210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4B63FA" w14:textId="77777777" w:rsidR="00CC68B3" w:rsidRPr="004A21AD" w:rsidRDefault="00CC68B3" w:rsidP="00753131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A21AD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Tel +49 6251 77061 0 · Fax +49 6251 77061 500</w:t>
                          </w:r>
                        </w:p>
                        <w:p w14:paraId="51475BE4" w14:textId="77777777" w:rsidR="00CC68B3" w:rsidRPr="00753131" w:rsidRDefault="00CC68B3" w:rsidP="00753131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A21AD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info@sp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-protec.com · www.sp-protec.com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244.85pt;margin-top:804.25pt;width:158.65pt;height:33.1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" filled="f" stroked="f">
              <v:textbox inset="0,0,0,0">
                <w:txbxContent>
                  <w:p w14:paraId="724B63FA" w14:textId="77777777" w:rsidR="00CC68B3" w:rsidRPr="004A21AD" w:rsidRDefault="00CC68B3" w:rsidP="00753131">
                    <w:pP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A21AD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Tel +49 6251 77061 0 · Fax +49 6251 77061 500</w:t>
                    </w:r>
                  </w:p>
                  <w:p w14:paraId="51475BE4" w14:textId="77777777" w:rsidR="00CC68B3" w:rsidRPr="00753131" w:rsidRDefault="00CC68B3" w:rsidP="00753131">
                    <w:pP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A21AD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info@sp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-protec.com · www.sp-protec.com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3173124" wp14:editId="7559AFD1">
              <wp:simplePos x="0" y="0"/>
              <wp:positionH relativeFrom="page">
                <wp:posOffset>1090295</wp:posOffset>
              </wp:positionH>
              <wp:positionV relativeFrom="page">
                <wp:posOffset>10213975</wp:posOffset>
              </wp:positionV>
              <wp:extent cx="2019300" cy="373380"/>
              <wp:effectExtent l="0" t="0" r="12700" b="7620"/>
              <wp:wrapNone/>
              <wp:docPr id="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9300" cy="3733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1123EA" w14:textId="77777777" w:rsidR="00CC68B3" w:rsidRPr="007F6C9A" w:rsidRDefault="00CC68B3" w:rsidP="00753131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F6C9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ProTec Polymer Processing GmbH</w:t>
                          </w:r>
                        </w:p>
                        <w:p w14:paraId="019BAA8B" w14:textId="77777777" w:rsidR="00CC68B3" w:rsidRPr="00753131" w:rsidRDefault="00CC68B3" w:rsidP="00753131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F6C9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Stubenwald-Allee 9 · D-64625 Bensheim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8" type="#_x0000_t202" style="position:absolute;margin-left:85.85pt;margin-top:804.25pt;width:159pt;height:29.4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" filled="f" stroked="f">
              <v:textbox inset="0,0,0,0">
                <w:txbxContent>
                  <w:p w14:paraId="591123EA" w14:textId="77777777" w:rsidR="00CC68B3" w:rsidRPr="007F6C9A" w:rsidRDefault="00CC68B3" w:rsidP="00753131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F6C9A">
                      <w:rPr>
                        <w:rFonts w:ascii="Arial" w:hAnsi="Arial" w:cs="Arial"/>
                        <w:sz w:val="14"/>
                        <w:szCs w:val="14"/>
                      </w:rPr>
                      <w:t>ProTec Polymer Processing GmbH</w:t>
                    </w:r>
                  </w:p>
                  <w:p w14:paraId="019BAA8B" w14:textId="77777777" w:rsidR="00CC68B3" w:rsidRPr="00753131" w:rsidRDefault="00CC68B3" w:rsidP="00753131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F6C9A">
                      <w:rPr>
                        <w:rFonts w:ascii="Arial" w:hAnsi="Arial" w:cs="Arial"/>
                        <w:sz w:val="14"/>
                        <w:szCs w:val="14"/>
                      </w:rPr>
                      <w:t>Stubenwald-Allee 9 · D-64625 Bensheim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C68B3" w:rsidRPr="007F6C9A">
      <w:rPr>
        <w:rFonts w:ascii="Arial" w:hAnsi="Arial" w:cs="Arial"/>
        <w:b/>
        <w:bCs/>
        <w:color w:val="1F497D"/>
        <w:szCs w:val="24"/>
        <w:lang w:val="en-US"/>
      </w:rPr>
      <w:tab/>
    </w:r>
    <w:r w:rsidR="004F7820" w:rsidRPr="004F7820">
      <w:rPr>
        <w:rFonts w:ascii="Arial" w:hAnsi="Arial" w:cs="Arial"/>
        <w:b/>
        <w:bCs/>
        <w:color w:val="595959"/>
        <w:szCs w:val="24"/>
        <w:lang w:val="en-US"/>
      </w:rPr>
      <w:t>ProTec Polymer Processing GmbH</w:t>
    </w:r>
    <w:r w:rsidR="004F7820" w:rsidRPr="007F6C9A">
      <w:rPr>
        <w:rFonts w:ascii="Arial" w:hAnsi="Arial" w:cs="Arial"/>
        <w:bCs/>
        <w:color w:val="1F497D"/>
        <w:szCs w:val="24"/>
        <w:lang w:val="en-US"/>
      </w:rPr>
      <w:t xml:space="preserve">  </w:t>
    </w:r>
    <w:r w:rsidR="004F7820" w:rsidRPr="004F7820">
      <w:rPr>
        <w:rFonts w:ascii="Arial" w:hAnsi="Arial" w:cs="Arial"/>
        <w:bCs/>
        <w:szCs w:val="24"/>
        <w:lang w:val="en-US"/>
      </w:rPr>
      <w:t>•</w:t>
    </w:r>
    <w:r w:rsidR="004F7820" w:rsidRPr="007F6C9A">
      <w:rPr>
        <w:rFonts w:ascii="Arial" w:hAnsi="Arial" w:cs="Arial"/>
        <w:bCs/>
        <w:color w:val="1F497D"/>
        <w:szCs w:val="24"/>
        <w:lang w:val="en-US"/>
      </w:rPr>
      <w:t xml:space="preserve">  </w:t>
    </w:r>
    <w:r>
      <w:rPr>
        <w:rFonts w:ascii="Arial" w:hAnsi="Arial" w:cs="Arial"/>
        <w:bCs/>
        <w:noProof/>
        <w:color w:val="1F497D"/>
        <w:szCs w:val="24"/>
      </w:rPr>
      <w:drawing>
        <wp:inline distT="0" distB="0" distL="0" distR="0" wp14:anchorId="5BC515BB" wp14:editId="3D2A874C">
          <wp:extent cx="648970" cy="122555"/>
          <wp:effectExtent l="0" t="0" r="11430" b="4445"/>
          <wp:docPr id="2" name="Bild 2" descr="Logo_Somos_tuerkisbla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Somos_tuerkisbla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970" cy="122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F7820" w:rsidRPr="007F6C9A">
      <w:rPr>
        <w:rFonts w:ascii="Arial" w:hAnsi="Arial" w:cs="Arial"/>
        <w:bCs/>
        <w:color w:val="1F497D"/>
        <w:szCs w:val="24"/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13EFE0" w14:textId="69479B76" w:rsidR="00CC68B3" w:rsidRPr="00753131" w:rsidRDefault="00E57A83" w:rsidP="00753131">
    <w:pPr>
      <w:pStyle w:val="Fuzeile"/>
      <w:tabs>
        <w:tab w:val="clear" w:pos="4536"/>
        <w:tab w:val="clear" w:pos="9072"/>
        <w:tab w:val="left" w:pos="1560"/>
        <w:tab w:val="left" w:pos="5954"/>
        <w:tab w:val="left" w:pos="6804"/>
        <w:tab w:val="right" w:pos="8222"/>
      </w:tabs>
      <w:spacing w:before="120"/>
      <w:rPr>
        <w:rFonts w:ascii="Arial" w:hAnsi="Arial" w:cs="Arial"/>
        <w:bCs/>
        <w:color w:val="1F497D"/>
        <w:szCs w:val="24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5A0ED88" wp14:editId="21202567">
              <wp:simplePos x="0" y="0"/>
              <wp:positionH relativeFrom="page">
                <wp:posOffset>5431155</wp:posOffset>
              </wp:positionH>
              <wp:positionV relativeFrom="page">
                <wp:posOffset>10213975</wp:posOffset>
              </wp:positionV>
              <wp:extent cx="1556385" cy="373380"/>
              <wp:effectExtent l="0" t="0" r="18415" b="7620"/>
              <wp:wrapNone/>
              <wp:docPr id="34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6385" cy="3733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0BB22F4" w14:textId="77777777" w:rsidR="00CC68B3" w:rsidRPr="007F6C9A" w:rsidRDefault="00CC68B3" w:rsidP="00170CA0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F6C9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Geschäftsführung:</w:t>
                          </w:r>
                        </w:p>
                        <w:p w14:paraId="7638A12F" w14:textId="77777777" w:rsidR="00CC68B3" w:rsidRPr="00753131" w:rsidRDefault="003C0527" w:rsidP="00170CA0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Peter Theobald</w:t>
                          </w:r>
                          <w:r w:rsidR="007A174C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, Dirk Egemann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427.65pt;margin-top:804.25pt;width:122.55pt;height:29.4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" filled="f" stroked="f">
              <v:textbox inset="0,0,0,0">
                <w:txbxContent>
                  <w:p w14:paraId="10BB22F4" w14:textId="77777777" w:rsidR="00CC68B3" w:rsidRPr="007F6C9A" w:rsidRDefault="00CC68B3" w:rsidP="00170CA0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F6C9A">
                      <w:rPr>
                        <w:rFonts w:ascii="Arial" w:hAnsi="Arial" w:cs="Arial"/>
                        <w:sz w:val="14"/>
                        <w:szCs w:val="14"/>
                      </w:rPr>
                      <w:t>Geschäftsführung:</w:t>
                    </w:r>
                  </w:p>
                  <w:p w14:paraId="7638A12F" w14:textId="77777777" w:rsidR="00CC68B3" w:rsidRPr="00753131" w:rsidRDefault="003C0527" w:rsidP="00170CA0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Peter Theobald</w:t>
                    </w:r>
                    <w:r w:rsidR="007A174C">
                      <w:rPr>
                        <w:rFonts w:ascii="Arial" w:hAnsi="Arial" w:cs="Arial"/>
                        <w:sz w:val="14"/>
                        <w:szCs w:val="14"/>
                      </w:rPr>
                      <w:t>, Dirk Egemann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9C56C4C" wp14:editId="14B8F79C">
              <wp:simplePos x="0" y="0"/>
              <wp:positionH relativeFrom="page">
                <wp:posOffset>3109595</wp:posOffset>
              </wp:positionH>
              <wp:positionV relativeFrom="page">
                <wp:posOffset>10213975</wp:posOffset>
              </wp:positionV>
              <wp:extent cx="2014855" cy="421005"/>
              <wp:effectExtent l="0" t="0" r="17145" b="10795"/>
              <wp:wrapNone/>
              <wp:docPr id="33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4855" cy="4210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ADCE06" w14:textId="77777777" w:rsidR="00CC68B3" w:rsidRPr="004A21AD" w:rsidRDefault="00CC68B3" w:rsidP="004A21AD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A21AD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Tel +49 6251 77061 0 · Fax +49 6251 77061 500</w:t>
                          </w:r>
                        </w:p>
                        <w:p w14:paraId="22C57A72" w14:textId="77777777" w:rsidR="00CC68B3" w:rsidRPr="00753131" w:rsidRDefault="00CC68B3" w:rsidP="00170CA0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A21AD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info@sp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-protec.com · www.sp-protec.com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31" type="#_x0000_t202" style="position:absolute;margin-left:244.85pt;margin-top:804.25pt;width:158.65pt;height:33.1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" filled="f" stroked="f">
              <v:textbox inset="0,0,0,0">
                <w:txbxContent>
                  <w:p w14:paraId="2CADCE06" w14:textId="77777777" w:rsidR="00CC68B3" w:rsidRPr="004A21AD" w:rsidRDefault="00CC68B3" w:rsidP="004A21AD">
                    <w:pP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A21AD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Tel +49 6251 77061 0 · Fax +49 6251 77061 500</w:t>
                    </w:r>
                  </w:p>
                  <w:p w14:paraId="22C57A72" w14:textId="77777777" w:rsidR="00CC68B3" w:rsidRPr="00753131" w:rsidRDefault="00CC68B3" w:rsidP="00170CA0">
                    <w:pP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A21AD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info@sp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-protec.com · www.sp-protec.com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5D87D0B" wp14:editId="6A581F54">
              <wp:simplePos x="0" y="0"/>
              <wp:positionH relativeFrom="page">
                <wp:posOffset>1090295</wp:posOffset>
              </wp:positionH>
              <wp:positionV relativeFrom="page">
                <wp:posOffset>10213975</wp:posOffset>
              </wp:positionV>
              <wp:extent cx="2019300" cy="373380"/>
              <wp:effectExtent l="0" t="0" r="12700" b="7620"/>
              <wp:wrapNone/>
              <wp:docPr id="3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9300" cy="3733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3BD00A" w14:textId="77777777" w:rsidR="00CC68B3" w:rsidRPr="007F6C9A" w:rsidRDefault="00CC68B3" w:rsidP="00170CA0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F6C9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ProTec Polymer Processing GmbH</w:t>
                          </w:r>
                        </w:p>
                        <w:p w14:paraId="05A8C715" w14:textId="77777777" w:rsidR="00CC68B3" w:rsidRPr="00753131" w:rsidRDefault="00CC68B3" w:rsidP="00170CA0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F6C9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Stubenwald-Allee 9 · D-64625 Bensheim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32" type="#_x0000_t202" style="position:absolute;margin-left:85.85pt;margin-top:804.25pt;width:159pt;height:29.4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" filled="f" stroked="f">
              <v:textbox inset="0,0,0,0">
                <w:txbxContent>
                  <w:p w14:paraId="043BD00A" w14:textId="77777777" w:rsidR="00CC68B3" w:rsidRPr="007F6C9A" w:rsidRDefault="00CC68B3" w:rsidP="00170CA0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F6C9A">
                      <w:rPr>
                        <w:rFonts w:ascii="Arial" w:hAnsi="Arial" w:cs="Arial"/>
                        <w:sz w:val="14"/>
                        <w:szCs w:val="14"/>
                      </w:rPr>
                      <w:t>ProTec Polymer Processing GmbH</w:t>
                    </w:r>
                  </w:p>
                  <w:p w14:paraId="05A8C715" w14:textId="77777777" w:rsidR="00CC68B3" w:rsidRPr="00753131" w:rsidRDefault="00CC68B3" w:rsidP="00170CA0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F6C9A">
                      <w:rPr>
                        <w:rFonts w:ascii="Arial" w:hAnsi="Arial" w:cs="Arial"/>
                        <w:sz w:val="14"/>
                        <w:szCs w:val="14"/>
                      </w:rPr>
                      <w:t>Stubenwald-Allee 9 · D-64625 Bensheim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C68B3" w:rsidRPr="007F6C9A">
      <w:rPr>
        <w:rFonts w:ascii="Arial" w:hAnsi="Arial" w:cs="Arial"/>
        <w:b/>
        <w:bCs/>
        <w:color w:val="1F497D"/>
        <w:szCs w:val="24"/>
        <w:lang w:val="en-US"/>
      </w:rPr>
      <w:tab/>
    </w:r>
    <w:r w:rsidR="00CC68B3" w:rsidRPr="00C74F8E">
      <w:rPr>
        <w:rFonts w:ascii="Arial" w:hAnsi="Arial" w:cs="Arial"/>
        <w:b/>
        <w:bCs/>
        <w:color w:val="595959"/>
        <w:szCs w:val="24"/>
        <w:lang w:val="en-US"/>
      </w:rPr>
      <w:t>ProTec Polymer Processing GmbH</w:t>
    </w:r>
    <w:r w:rsidR="00CC68B3" w:rsidRPr="007F6C9A">
      <w:rPr>
        <w:rFonts w:ascii="Arial" w:hAnsi="Arial" w:cs="Arial"/>
        <w:bCs/>
        <w:color w:val="1F497D"/>
        <w:szCs w:val="24"/>
        <w:lang w:val="en-US"/>
      </w:rPr>
      <w:t xml:space="preserve">  </w:t>
    </w:r>
    <w:r w:rsidR="00CC68B3" w:rsidRPr="004F7820">
      <w:rPr>
        <w:rFonts w:ascii="Arial" w:hAnsi="Arial" w:cs="Arial"/>
        <w:bCs/>
        <w:szCs w:val="24"/>
        <w:lang w:val="en-US"/>
      </w:rPr>
      <w:t>•</w:t>
    </w:r>
    <w:r w:rsidR="00CC68B3" w:rsidRPr="007F6C9A">
      <w:rPr>
        <w:rFonts w:ascii="Arial" w:hAnsi="Arial" w:cs="Arial"/>
        <w:bCs/>
        <w:color w:val="1F497D"/>
        <w:szCs w:val="24"/>
        <w:lang w:val="en-US"/>
      </w:rPr>
      <w:t xml:space="preserve">  </w:t>
    </w:r>
    <w:r>
      <w:rPr>
        <w:rFonts w:ascii="Arial" w:hAnsi="Arial" w:cs="Arial"/>
        <w:bCs/>
        <w:noProof/>
        <w:color w:val="1F497D"/>
        <w:szCs w:val="24"/>
      </w:rPr>
      <w:drawing>
        <wp:inline distT="0" distB="0" distL="0" distR="0" wp14:anchorId="3D41FC3E" wp14:editId="5C0AFEBB">
          <wp:extent cx="612775" cy="117475"/>
          <wp:effectExtent l="0" t="0" r="0" b="9525"/>
          <wp:docPr id="3" name="Bild 3" descr="Logo_Somos_tuerkisbla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omos_tuerkisbla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117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C68B3" w:rsidRPr="007F6C9A">
      <w:rPr>
        <w:rFonts w:ascii="Arial" w:hAnsi="Arial" w:cs="Arial"/>
        <w:bCs/>
        <w:color w:val="1F497D"/>
        <w:szCs w:val="2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47ECFE" w14:textId="77777777" w:rsidR="00693010" w:rsidRDefault="00693010">
      <w:r>
        <w:separator/>
      </w:r>
    </w:p>
  </w:footnote>
  <w:footnote w:type="continuationSeparator" w:id="0">
    <w:p w14:paraId="42F934AD" w14:textId="77777777" w:rsidR="00693010" w:rsidRDefault="00693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05780" w14:textId="6F77D341" w:rsidR="00606437" w:rsidRPr="00AB6761" w:rsidRDefault="00CC68B3" w:rsidP="00856F0B">
    <w:pPr>
      <w:rPr>
        <w:rFonts w:ascii="Arial" w:hAnsi="Arial" w:cs="Arial"/>
        <w:b/>
        <w:sz w:val="20"/>
      </w:rPr>
    </w:pPr>
    <w:r w:rsidRPr="00AB6761">
      <w:rPr>
        <w:rFonts w:ascii="Arial" w:hAnsi="Arial" w:cs="Arial"/>
        <w:sz w:val="20"/>
      </w:rPr>
      <w:t xml:space="preserve">Seite </w:t>
    </w:r>
    <w:r w:rsidRPr="00AB6761">
      <w:rPr>
        <w:rStyle w:val="Seitenzahl"/>
        <w:rFonts w:ascii="Arial" w:hAnsi="Arial" w:cs="Arial"/>
        <w:sz w:val="20"/>
      </w:rPr>
      <w:fldChar w:fldCharType="begin"/>
    </w:r>
    <w:r w:rsidRPr="00AB6761">
      <w:rPr>
        <w:rStyle w:val="Seitenzahl"/>
        <w:rFonts w:ascii="Arial" w:hAnsi="Arial" w:cs="Arial"/>
        <w:sz w:val="20"/>
      </w:rPr>
      <w:instrText xml:space="preserve"> PAGE </w:instrText>
    </w:r>
    <w:r w:rsidRPr="00AB6761">
      <w:rPr>
        <w:rStyle w:val="Seitenzahl"/>
        <w:rFonts w:ascii="Arial" w:hAnsi="Arial" w:cs="Arial"/>
        <w:sz w:val="20"/>
      </w:rPr>
      <w:fldChar w:fldCharType="separate"/>
    </w:r>
    <w:r w:rsidR="00131CF5">
      <w:rPr>
        <w:rStyle w:val="Seitenzahl"/>
        <w:rFonts w:ascii="Arial" w:hAnsi="Arial" w:cs="Arial"/>
        <w:noProof/>
        <w:sz w:val="20"/>
      </w:rPr>
      <w:t>6</w:t>
    </w:r>
    <w:r w:rsidRPr="00AB6761">
      <w:rPr>
        <w:rStyle w:val="Seitenzahl"/>
        <w:rFonts w:ascii="Arial" w:hAnsi="Arial" w:cs="Arial"/>
        <w:sz w:val="20"/>
      </w:rPr>
      <w:fldChar w:fldCharType="end"/>
    </w:r>
    <w:r w:rsidRPr="00AB6761">
      <w:rPr>
        <w:rFonts w:ascii="Arial" w:hAnsi="Arial" w:cs="Arial"/>
        <w:sz w:val="20"/>
      </w:rPr>
      <w:t xml:space="preserve"> zur Presseinformation:</w:t>
    </w:r>
    <w:r w:rsidRPr="00AB6761">
      <w:rPr>
        <w:rFonts w:ascii="Arial" w:hAnsi="Arial" w:cs="Arial"/>
        <w:b/>
        <w:sz w:val="20"/>
      </w:rPr>
      <w:t xml:space="preserve"> </w:t>
    </w:r>
    <w:r w:rsidR="00155BA8">
      <w:rPr>
        <w:rFonts w:ascii="Arial" w:hAnsi="Arial" w:cs="Arial"/>
        <w:b/>
        <w:sz w:val="20"/>
      </w:rPr>
      <w:br/>
    </w:r>
    <w:r w:rsidR="002134DF">
      <w:rPr>
        <w:rFonts w:ascii="Arial" w:hAnsi="Arial" w:cs="Arial"/>
        <w:b/>
        <w:sz w:val="20"/>
      </w:rPr>
      <w:t xml:space="preserve">ProTec auf der </w:t>
    </w:r>
    <w:r w:rsidR="00B66B14">
      <w:rPr>
        <w:rFonts w:ascii="Arial" w:hAnsi="Arial" w:cs="Arial"/>
        <w:b/>
        <w:sz w:val="20"/>
      </w:rPr>
      <w:t>Chinaplas</w:t>
    </w:r>
    <w:r w:rsidR="006A1FD8">
      <w:rPr>
        <w:rFonts w:ascii="Arial" w:hAnsi="Arial" w:cs="Arial"/>
        <w:b/>
        <w:sz w:val="20"/>
      </w:rPr>
      <w:t xml:space="preserve"> 2018</w:t>
    </w:r>
  </w:p>
  <w:p w14:paraId="1909A5BD" w14:textId="77777777" w:rsidR="00CC68B3" w:rsidRPr="009D15D7" w:rsidRDefault="00CC68B3" w:rsidP="00EA0071">
    <w:pPr>
      <w:pStyle w:val="Kopfzeile"/>
      <w:spacing w:before="0"/>
      <w:rPr>
        <w:rFonts w:ascii="Arial" w:hAnsi="Arial" w:cs="Arial"/>
        <w:sz w:val="16"/>
        <w:szCs w:val="16"/>
        <w:u w:val="single"/>
      </w:rPr>
    </w:pPr>
    <w:r w:rsidRPr="009D15D7">
      <w:rPr>
        <w:rFonts w:ascii="Arial" w:hAnsi="Arial" w:cs="Arial"/>
        <w:sz w:val="16"/>
        <w:szCs w:val="16"/>
        <w:u w:val="single"/>
      </w:rPr>
      <w:tab/>
    </w:r>
    <w:r w:rsidRPr="009D15D7">
      <w:rPr>
        <w:rFonts w:ascii="Arial" w:hAnsi="Arial" w:cs="Arial"/>
        <w:sz w:val="16"/>
        <w:szCs w:val="16"/>
        <w:u w:val="single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59589" w14:textId="280D6232" w:rsidR="00CC68B3" w:rsidRDefault="00CC68B3" w:rsidP="003C0527">
    <w:pPr>
      <w:pStyle w:val="Kopfzeile"/>
      <w:tabs>
        <w:tab w:val="clear" w:pos="4536"/>
        <w:tab w:val="clear" w:pos="9072"/>
        <w:tab w:val="right" w:pos="9356"/>
      </w:tabs>
    </w:pPr>
    <w:r>
      <w:tab/>
    </w:r>
    <w:r w:rsidR="00E57A83">
      <w:rPr>
        <w:noProof/>
      </w:rPr>
      <w:drawing>
        <wp:inline distT="0" distB="0" distL="0" distR="0" wp14:anchorId="32DF9741" wp14:editId="4318C369">
          <wp:extent cx="1976755" cy="531495"/>
          <wp:effectExtent l="0" t="0" r="4445" b="1905"/>
          <wp:docPr id="4" name="Bild 4" descr="ProTecPolymerProcessing_0215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oTecPolymerProcessing_0215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755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266DA1" w14:textId="71F58719" w:rsidR="00CC68B3" w:rsidRDefault="00E57A83" w:rsidP="00856F0B">
    <w:pPr>
      <w:pStyle w:val="Kopfzeile"/>
      <w:tabs>
        <w:tab w:val="clear" w:pos="4536"/>
        <w:tab w:val="clear" w:pos="9072"/>
        <w:tab w:val="left" w:pos="7088"/>
      </w:tabs>
      <w:spacing w:line="280" w:lineRule="exact"/>
      <w:ind w:right="-142"/>
      <w:rPr>
        <w:rFonts w:ascii="Arial" w:hAnsi="Arial" w:cs="Arial"/>
        <w:color w:val="4D4D4D"/>
        <w:spacing w:val="6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46BA56CE" wp14:editId="64DFE7AA">
              <wp:simplePos x="0" y="0"/>
              <wp:positionH relativeFrom="page">
                <wp:posOffset>1076960</wp:posOffset>
              </wp:positionH>
              <wp:positionV relativeFrom="page">
                <wp:posOffset>425450</wp:posOffset>
              </wp:positionV>
              <wp:extent cx="2818765" cy="370205"/>
              <wp:effectExtent l="0" t="0" r="635" b="10795"/>
              <wp:wrapTopAndBottom/>
              <wp:docPr id="3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18765" cy="3702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552D091" w14:textId="77777777" w:rsidR="00CC68B3" w:rsidRPr="008A5197" w:rsidRDefault="00CC68B3" w:rsidP="00957B15">
                          <w:pPr>
                            <w:rPr>
                              <w:rFonts w:ascii="Arial" w:hAnsi="Arial" w:cs="Arial"/>
                              <w:b/>
                              <w:sz w:val="26"/>
                              <w:szCs w:val="2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84.8pt;margin-top:33.5pt;width:221.95pt;height:29.1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" filled="f" stroked="f" strokeweight=".5pt">
              <v:path arrowok="t"/>
              <v:textbox inset="0,0,0,0">
                <w:txbxContent>
                  <w:p w14:paraId="7552D091" w14:textId="77777777" w:rsidR="00CC68B3" w:rsidRPr="008A5197" w:rsidRDefault="00CC68B3" w:rsidP="00957B15">
                    <w:pPr>
                      <w:rPr>
                        <w:rFonts w:ascii="Arial" w:hAnsi="Arial" w:cs="Arial"/>
                        <w:b/>
                        <w:sz w:val="26"/>
                        <w:szCs w:val="26"/>
                      </w:rPr>
                    </w:pPr>
                  </w:p>
                </w:txbxContent>
              </v:textbox>
              <w10:wrap type="topAndBottom" anchorx="page" anchory="page"/>
            </v:shape>
          </w:pict>
        </mc:Fallback>
      </mc:AlternateContent>
    </w:r>
    <w:r w:rsidR="00CC68B3">
      <w:rPr>
        <w:rFonts w:ascii="Calibri" w:hAnsi="Calibri" w:cs="Calibri"/>
        <w:b/>
        <w:sz w:val="28"/>
        <w:szCs w:val="28"/>
      </w:rPr>
      <w:tab/>
    </w:r>
    <w:r w:rsidR="00CC68B3" w:rsidRPr="00B23D48">
      <w:rPr>
        <w:rFonts w:ascii="Arial" w:hAnsi="Arial" w:cs="Arial"/>
        <w:color w:val="4D4D4D"/>
        <w:spacing w:val="4"/>
        <w:sz w:val="17"/>
        <w:szCs w:val="17"/>
      </w:rPr>
      <w:tab/>
    </w:r>
  </w:p>
  <w:p w14:paraId="0548908F" w14:textId="77777777" w:rsidR="00CC68B3" w:rsidRPr="00220FAD" w:rsidRDefault="00CC68B3" w:rsidP="00261535">
    <w:pPr>
      <w:pStyle w:val="Kopfzeile"/>
      <w:tabs>
        <w:tab w:val="clear" w:pos="4536"/>
        <w:tab w:val="left" w:pos="7343"/>
      </w:tabs>
      <w:spacing w:before="360" w:line="240" w:lineRule="exact"/>
      <w:ind w:right="-851"/>
      <w:rPr>
        <w:rFonts w:ascii="Arial" w:hAnsi="Arial" w:cs="Arial"/>
        <w:color w:val="4D4D4D"/>
        <w:spacing w:val="6"/>
        <w:sz w:val="20"/>
      </w:rPr>
    </w:pPr>
    <w:r w:rsidRPr="00CF324D">
      <w:rPr>
        <w:rFonts w:ascii="Arial" w:hAnsi="Arial" w:cs="Arial"/>
        <w:caps/>
        <w:spacing w:val="40"/>
        <w:szCs w:val="24"/>
      </w:rPr>
      <w:t>Presse</w:t>
    </w:r>
    <w:r>
      <w:rPr>
        <w:rFonts w:ascii="Arial" w:hAnsi="Arial" w:cs="Arial"/>
        <w:caps/>
        <w:spacing w:val="40"/>
        <w:szCs w:val="24"/>
      </w:rPr>
      <w:t>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C3A41"/>
    <w:multiLevelType w:val="hybridMultilevel"/>
    <w:tmpl w:val="281C33E4"/>
    <w:lvl w:ilvl="0" w:tplc="43A2F55A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BA9C7E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6C242C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E88678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00E308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8A10B0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502F32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AA5B30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8A3932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77F7C52"/>
    <w:multiLevelType w:val="hybridMultilevel"/>
    <w:tmpl w:val="48401604"/>
    <w:lvl w:ilvl="0" w:tplc="F6A811D2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F67E4A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D0070A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E60B86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DA0246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E6A54E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6E4DB2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4A372C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DE7AFE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FD62CB0"/>
    <w:multiLevelType w:val="hybridMultilevel"/>
    <w:tmpl w:val="1C3C6A3E"/>
    <w:styleLink w:val="ImportierterStil1"/>
    <w:lvl w:ilvl="0" w:tplc="59D6E46C">
      <w:start w:val="1"/>
      <w:numFmt w:val="bullet"/>
      <w:lvlText w:val="·"/>
      <w:lvlJc w:val="left"/>
      <w:pPr>
        <w:ind w:left="42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6A2C080">
      <w:start w:val="1"/>
      <w:numFmt w:val="bullet"/>
      <w:lvlText w:val="o"/>
      <w:lvlJc w:val="left"/>
      <w:pPr>
        <w:ind w:left="114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196D084">
      <w:start w:val="1"/>
      <w:numFmt w:val="bullet"/>
      <w:lvlText w:val="▪"/>
      <w:lvlJc w:val="left"/>
      <w:pPr>
        <w:ind w:left="186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5DE1E9C">
      <w:start w:val="1"/>
      <w:numFmt w:val="bullet"/>
      <w:lvlText w:val="·"/>
      <w:lvlJc w:val="left"/>
      <w:pPr>
        <w:ind w:left="258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71EFE52">
      <w:start w:val="1"/>
      <w:numFmt w:val="bullet"/>
      <w:lvlText w:val="o"/>
      <w:lvlJc w:val="left"/>
      <w:pPr>
        <w:ind w:left="330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ECACA6C">
      <w:start w:val="1"/>
      <w:numFmt w:val="bullet"/>
      <w:lvlText w:val="▪"/>
      <w:lvlJc w:val="left"/>
      <w:pPr>
        <w:ind w:left="402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31EE44E">
      <w:start w:val="1"/>
      <w:numFmt w:val="bullet"/>
      <w:lvlText w:val="·"/>
      <w:lvlJc w:val="left"/>
      <w:pPr>
        <w:ind w:left="474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D5EA1CE">
      <w:start w:val="1"/>
      <w:numFmt w:val="bullet"/>
      <w:lvlText w:val="o"/>
      <w:lvlJc w:val="left"/>
      <w:pPr>
        <w:ind w:left="546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42CE91E">
      <w:start w:val="1"/>
      <w:numFmt w:val="bullet"/>
      <w:lvlText w:val="▪"/>
      <w:lvlJc w:val="left"/>
      <w:pPr>
        <w:ind w:left="618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43EF7986"/>
    <w:multiLevelType w:val="hybridMultilevel"/>
    <w:tmpl w:val="1C3C6A3E"/>
    <w:numStyleLink w:val="ImportierterStil1"/>
  </w:abstractNum>
  <w:abstractNum w:abstractNumId="4" w15:restartNumberingAfterBreak="0">
    <w:nsid w:val="536C2DF9"/>
    <w:multiLevelType w:val="hybridMultilevel"/>
    <w:tmpl w:val="B798F51C"/>
    <w:lvl w:ilvl="0" w:tplc="E9806BCE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429DAE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F2CB3E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4AEE22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CEE894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FA822A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44AFD4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26E9C8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66099C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52D5C40"/>
    <w:multiLevelType w:val="hybridMultilevel"/>
    <w:tmpl w:val="B9687A14"/>
    <w:lvl w:ilvl="0" w:tplc="D30639D8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BE2A66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68CB9C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6EDBAA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CA4806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8ABB82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A43528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10271A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FCD4B8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A7D3CD6"/>
    <w:multiLevelType w:val="hybridMultilevel"/>
    <w:tmpl w:val="8744B662"/>
    <w:lvl w:ilvl="0" w:tplc="8E68B1A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D74077"/>
    <w:multiLevelType w:val="hybridMultilevel"/>
    <w:tmpl w:val="B888C3AA"/>
    <w:lvl w:ilvl="0" w:tplc="CAEEC1E8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E82820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525DE6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8E2BF2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B046AA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D6363E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EEA644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AA00E6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8CFAE8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60B0104"/>
    <w:multiLevelType w:val="hybridMultilevel"/>
    <w:tmpl w:val="3E9431A2"/>
    <w:lvl w:ilvl="0" w:tplc="93AC9406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32E45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AA56C2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46D2E2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5EA0A8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826CF0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E4B4B0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E8FFDE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CC0A50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881664C"/>
    <w:multiLevelType w:val="hybridMultilevel"/>
    <w:tmpl w:val="7F9037C8"/>
    <w:lvl w:ilvl="0" w:tplc="7D50DE0A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52DD4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A82168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C80072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782E3A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F4907A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C471AC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C2E888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A660E6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6BAC6EB1"/>
    <w:multiLevelType w:val="hybridMultilevel"/>
    <w:tmpl w:val="A89C12A0"/>
    <w:lvl w:ilvl="0" w:tplc="C00E9162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AA2160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FE5988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A6C7E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A65116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2648D4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5639D2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B29180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18E4DC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8"/>
  </w:num>
  <w:num w:numId="5">
    <w:abstractNumId w:val="10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31A0"/>
    <w:rsid w:val="0000283F"/>
    <w:rsid w:val="00002A55"/>
    <w:rsid w:val="00002CB8"/>
    <w:rsid w:val="000038C3"/>
    <w:rsid w:val="00006BE6"/>
    <w:rsid w:val="00006BF2"/>
    <w:rsid w:val="00011B07"/>
    <w:rsid w:val="00012BDD"/>
    <w:rsid w:val="000130B9"/>
    <w:rsid w:val="000131D3"/>
    <w:rsid w:val="00013996"/>
    <w:rsid w:val="00013AB6"/>
    <w:rsid w:val="000142A2"/>
    <w:rsid w:val="000204E0"/>
    <w:rsid w:val="00027FF5"/>
    <w:rsid w:val="00031470"/>
    <w:rsid w:val="000329D7"/>
    <w:rsid w:val="00034CD5"/>
    <w:rsid w:val="0003573E"/>
    <w:rsid w:val="0003576D"/>
    <w:rsid w:val="00035791"/>
    <w:rsid w:val="00035FAB"/>
    <w:rsid w:val="000362FB"/>
    <w:rsid w:val="000368B6"/>
    <w:rsid w:val="00036A37"/>
    <w:rsid w:val="00036E13"/>
    <w:rsid w:val="000373EA"/>
    <w:rsid w:val="00037ABD"/>
    <w:rsid w:val="00040255"/>
    <w:rsid w:val="0004085C"/>
    <w:rsid w:val="00041D9E"/>
    <w:rsid w:val="000427DA"/>
    <w:rsid w:val="000435F2"/>
    <w:rsid w:val="00043E63"/>
    <w:rsid w:val="00044083"/>
    <w:rsid w:val="000445DF"/>
    <w:rsid w:val="000448B0"/>
    <w:rsid w:val="000450B4"/>
    <w:rsid w:val="00047438"/>
    <w:rsid w:val="00047D5E"/>
    <w:rsid w:val="00050680"/>
    <w:rsid w:val="00050C95"/>
    <w:rsid w:val="00050E58"/>
    <w:rsid w:val="000528BE"/>
    <w:rsid w:val="000533F4"/>
    <w:rsid w:val="00053D12"/>
    <w:rsid w:val="00054CAB"/>
    <w:rsid w:val="00054E2E"/>
    <w:rsid w:val="0005639A"/>
    <w:rsid w:val="00057829"/>
    <w:rsid w:val="000578D9"/>
    <w:rsid w:val="000604EE"/>
    <w:rsid w:val="00060FCF"/>
    <w:rsid w:val="00061A18"/>
    <w:rsid w:val="000623CE"/>
    <w:rsid w:val="00063C82"/>
    <w:rsid w:val="00063E12"/>
    <w:rsid w:val="000642C7"/>
    <w:rsid w:val="000652DA"/>
    <w:rsid w:val="0006691E"/>
    <w:rsid w:val="000676AC"/>
    <w:rsid w:val="000704B8"/>
    <w:rsid w:val="00070BCA"/>
    <w:rsid w:val="00071B84"/>
    <w:rsid w:val="00073583"/>
    <w:rsid w:val="00073B52"/>
    <w:rsid w:val="00073EA4"/>
    <w:rsid w:val="00074BD4"/>
    <w:rsid w:val="00075A00"/>
    <w:rsid w:val="00080553"/>
    <w:rsid w:val="00081DB4"/>
    <w:rsid w:val="0008487F"/>
    <w:rsid w:val="000854D5"/>
    <w:rsid w:val="00085AB5"/>
    <w:rsid w:val="00085DBB"/>
    <w:rsid w:val="00086455"/>
    <w:rsid w:val="00087596"/>
    <w:rsid w:val="000877F2"/>
    <w:rsid w:val="0009148F"/>
    <w:rsid w:val="00091677"/>
    <w:rsid w:val="00091679"/>
    <w:rsid w:val="00091FCC"/>
    <w:rsid w:val="00092A06"/>
    <w:rsid w:val="00092C49"/>
    <w:rsid w:val="00092C7A"/>
    <w:rsid w:val="00092DFB"/>
    <w:rsid w:val="00093152"/>
    <w:rsid w:val="000933E0"/>
    <w:rsid w:val="00096AA2"/>
    <w:rsid w:val="000973D4"/>
    <w:rsid w:val="000A06D1"/>
    <w:rsid w:val="000A27C1"/>
    <w:rsid w:val="000A387C"/>
    <w:rsid w:val="000A45A8"/>
    <w:rsid w:val="000A4DF0"/>
    <w:rsid w:val="000A4E7A"/>
    <w:rsid w:val="000A53DE"/>
    <w:rsid w:val="000A59A6"/>
    <w:rsid w:val="000A6663"/>
    <w:rsid w:val="000A7789"/>
    <w:rsid w:val="000B0A57"/>
    <w:rsid w:val="000B22D9"/>
    <w:rsid w:val="000B2425"/>
    <w:rsid w:val="000B269D"/>
    <w:rsid w:val="000B27DD"/>
    <w:rsid w:val="000B2907"/>
    <w:rsid w:val="000B31A0"/>
    <w:rsid w:val="000B3575"/>
    <w:rsid w:val="000B47A1"/>
    <w:rsid w:val="000B7557"/>
    <w:rsid w:val="000B756A"/>
    <w:rsid w:val="000C0FA4"/>
    <w:rsid w:val="000C1BF3"/>
    <w:rsid w:val="000C4C80"/>
    <w:rsid w:val="000C66B7"/>
    <w:rsid w:val="000C77ED"/>
    <w:rsid w:val="000C798D"/>
    <w:rsid w:val="000D1B7F"/>
    <w:rsid w:val="000D3AD1"/>
    <w:rsid w:val="000D3C00"/>
    <w:rsid w:val="000D40E5"/>
    <w:rsid w:val="000D539C"/>
    <w:rsid w:val="000D5711"/>
    <w:rsid w:val="000D5AEB"/>
    <w:rsid w:val="000D7BA8"/>
    <w:rsid w:val="000E0A42"/>
    <w:rsid w:val="000E13D9"/>
    <w:rsid w:val="000E191F"/>
    <w:rsid w:val="000E259B"/>
    <w:rsid w:val="000E36F1"/>
    <w:rsid w:val="000E41BB"/>
    <w:rsid w:val="000E4E23"/>
    <w:rsid w:val="000E616F"/>
    <w:rsid w:val="000E6486"/>
    <w:rsid w:val="000E7E09"/>
    <w:rsid w:val="000F04EB"/>
    <w:rsid w:val="000F14D1"/>
    <w:rsid w:val="000F16B5"/>
    <w:rsid w:val="000F1E5C"/>
    <w:rsid w:val="000F4436"/>
    <w:rsid w:val="000F45A7"/>
    <w:rsid w:val="000F5827"/>
    <w:rsid w:val="000F71A6"/>
    <w:rsid w:val="000F7B95"/>
    <w:rsid w:val="00101090"/>
    <w:rsid w:val="00101A24"/>
    <w:rsid w:val="00103097"/>
    <w:rsid w:val="001045B0"/>
    <w:rsid w:val="0010477F"/>
    <w:rsid w:val="00104EDF"/>
    <w:rsid w:val="001053E4"/>
    <w:rsid w:val="001054E2"/>
    <w:rsid w:val="001057AD"/>
    <w:rsid w:val="00106754"/>
    <w:rsid w:val="001070E9"/>
    <w:rsid w:val="0010751E"/>
    <w:rsid w:val="001078E8"/>
    <w:rsid w:val="00107FAB"/>
    <w:rsid w:val="00110356"/>
    <w:rsid w:val="001104E2"/>
    <w:rsid w:val="0011064D"/>
    <w:rsid w:val="00110F2E"/>
    <w:rsid w:val="00111C87"/>
    <w:rsid w:val="00113232"/>
    <w:rsid w:val="00113A51"/>
    <w:rsid w:val="00113B13"/>
    <w:rsid w:val="001152A5"/>
    <w:rsid w:val="00115E99"/>
    <w:rsid w:val="001164BC"/>
    <w:rsid w:val="00116655"/>
    <w:rsid w:val="00116EFE"/>
    <w:rsid w:val="00117240"/>
    <w:rsid w:val="001178E2"/>
    <w:rsid w:val="00117AE7"/>
    <w:rsid w:val="001208BB"/>
    <w:rsid w:val="00121EAF"/>
    <w:rsid w:val="00123DDF"/>
    <w:rsid w:val="00124081"/>
    <w:rsid w:val="00124A66"/>
    <w:rsid w:val="00124C71"/>
    <w:rsid w:val="00124CD3"/>
    <w:rsid w:val="00126DB8"/>
    <w:rsid w:val="0012789A"/>
    <w:rsid w:val="00127957"/>
    <w:rsid w:val="00127B80"/>
    <w:rsid w:val="00127DFE"/>
    <w:rsid w:val="00127E44"/>
    <w:rsid w:val="00130072"/>
    <w:rsid w:val="00130D03"/>
    <w:rsid w:val="00130FF1"/>
    <w:rsid w:val="00131CF5"/>
    <w:rsid w:val="00132DA4"/>
    <w:rsid w:val="00132F72"/>
    <w:rsid w:val="00132FD5"/>
    <w:rsid w:val="001344FA"/>
    <w:rsid w:val="00134A42"/>
    <w:rsid w:val="001371A1"/>
    <w:rsid w:val="001401C7"/>
    <w:rsid w:val="001420C5"/>
    <w:rsid w:val="00142885"/>
    <w:rsid w:val="00143783"/>
    <w:rsid w:val="001438CF"/>
    <w:rsid w:val="00143F28"/>
    <w:rsid w:val="00146080"/>
    <w:rsid w:val="00146167"/>
    <w:rsid w:val="00146235"/>
    <w:rsid w:val="001473B3"/>
    <w:rsid w:val="00147D45"/>
    <w:rsid w:val="00147EE8"/>
    <w:rsid w:val="00150AFB"/>
    <w:rsid w:val="00151522"/>
    <w:rsid w:val="001519A9"/>
    <w:rsid w:val="00151AB8"/>
    <w:rsid w:val="001533AE"/>
    <w:rsid w:val="00153605"/>
    <w:rsid w:val="00153958"/>
    <w:rsid w:val="001542E9"/>
    <w:rsid w:val="001547BC"/>
    <w:rsid w:val="001550FB"/>
    <w:rsid w:val="00155BA8"/>
    <w:rsid w:val="00156CFC"/>
    <w:rsid w:val="0015716B"/>
    <w:rsid w:val="001571BE"/>
    <w:rsid w:val="001573F5"/>
    <w:rsid w:val="00157CDD"/>
    <w:rsid w:val="001619B2"/>
    <w:rsid w:val="0016288F"/>
    <w:rsid w:val="00162E11"/>
    <w:rsid w:val="001643A2"/>
    <w:rsid w:val="001674F0"/>
    <w:rsid w:val="00167702"/>
    <w:rsid w:val="00170CA0"/>
    <w:rsid w:val="00170FF4"/>
    <w:rsid w:val="0017283D"/>
    <w:rsid w:val="00172ADE"/>
    <w:rsid w:val="00173597"/>
    <w:rsid w:val="00173F82"/>
    <w:rsid w:val="001748EE"/>
    <w:rsid w:val="00176FEC"/>
    <w:rsid w:val="00177D00"/>
    <w:rsid w:val="001802CE"/>
    <w:rsid w:val="00180E58"/>
    <w:rsid w:val="001813AD"/>
    <w:rsid w:val="00181850"/>
    <w:rsid w:val="00181919"/>
    <w:rsid w:val="00182378"/>
    <w:rsid w:val="00183335"/>
    <w:rsid w:val="00183860"/>
    <w:rsid w:val="00183DEB"/>
    <w:rsid w:val="00184918"/>
    <w:rsid w:val="00184F29"/>
    <w:rsid w:val="00186612"/>
    <w:rsid w:val="001877F8"/>
    <w:rsid w:val="00187C96"/>
    <w:rsid w:val="00190A3E"/>
    <w:rsid w:val="00192F86"/>
    <w:rsid w:val="001948DE"/>
    <w:rsid w:val="001956D3"/>
    <w:rsid w:val="00196F80"/>
    <w:rsid w:val="00197B61"/>
    <w:rsid w:val="001A1A9A"/>
    <w:rsid w:val="001A207A"/>
    <w:rsid w:val="001A222B"/>
    <w:rsid w:val="001A3E89"/>
    <w:rsid w:val="001A5220"/>
    <w:rsid w:val="001A5248"/>
    <w:rsid w:val="001A5BE9"/>
    <w:rsid w:val="001A7022"/>
    <w:rsid w:val="001A7132"/>
    <w:rsid w:val="001A716C"/>
    <w:rsid w:val="001B127F"/>
    <w:rsid w:val="001B1558"/>
    <w:rsid w:val="001B1DD7"/>
    <w:rsid w:val="001B3643"/>
    <w:rsid w:val="001B3AB0"/>
    <w:rsid w:val="001B3C7F"/>
    <w:rsid w:val="001B3C8C"/>
    <w:rsid w:val="001B3CB6"/>
    <w:rsid w:val="001B3E40"/>
    <w:rsid w:val="001B4515"/>
    <w:rsid w:val="001B47DF"/>
    <w:rsid w:val="001C1670"/>
    <w:rsid w:val="001C298D"/>
    <w:rsid w:val="001C3031"/>
    <w:rsid w:val="001C33A2"/>
    <w:rsid w:val="001C4649"/>
    <w:rsid w:val="001C4849"/>
    <w:rsid w:val="001C5A87"/>
    <w:rsid w:val="001C7CBE"/>
    <w:rsid w:val="001C7CED"/>
    <w:rsid w:val="001D0503"/>
    <w:rsid w:val="001D266D"/>
    <w:rsid w:val="001D29A0"/>
    <w:rsid w:val="001D2E94"/>
    <w:rsid w:val="001D38E5"/>
    <w:rsid w:val="001D49D7"/>
    <w:rsid w:val="001D620A"/>
    <w:rsid w:val="001D6DBE"/>
    <w:rsid w:val="001D7161"/>
    <w:rsid w:val="001E13A4"/>
    <w:rsid w:val="001E1841"/>
    <w:rsid w:val="001E195A"/>
    <w:rsid w:val="001E1AB4"/>
    <w:rsid w:val="001E2422"/>
    <w:rsid w:val="001E314A"/>
    <w:rsid w:val="001E5350"/>
    <w:rsid w:val="001E5AE8"/>
    <w:rsid w:val="001E5CDD"/>
    <w:rsid w:val="001E6411"/>
    <w:rsid w:val="001E7375"/>
    <w:rsid w:val="001F0B12"/>
    <w:rsid w:val="001F0B96"/>
    <w:rsid w:val="001F0F27"/>
    <w:rsid w:val="001F14D4"/>
    <w:rsid w:val="001F219E"/>
    <w:rsid w:val="001F23AD"/>
    <w:rsid w:val="001F39AB"/>
    <w:rsid w:val="001F3BC0"/>
    <w:rsid w:val="001F3DD9"/>
    <w:rsid w:val="001F414A"/>
    <w:rsid w:val="001F4783"/>
    <w:rsid w:val="001F47A3"/>
    <w:rsid w:val="00202104"/>
    <w:rsid w:val="0020327E"/>
    <w:rsid w:val="00203403"/>
    <w:rsid w:val="00204754"/>
    <w:rsid w:val="00204883"/>
    <w:rsid w:val="00204992"/>
    <w:rsid w:val="00204EB6"/>
    <w:rsid w:val="00204EEF"/>
    <w:rsid w:val="00205845"/>
    <w:rsid w:val="002061FC"/>
    <w:rsid w:val="00210BC6"/>
    <w:rsid w:val="00210E90"/>
    <w:rsid w:val="00212BD2"/>
    <w:rsid w:val="002134DF"/>
    <w:rsid w:val="00213999"/>
    <w:rsid w:val="002144EB"/>
    <w:rsid w:val="00215EF1"/>
    <w:rsid w:val="002166CB"/>
    <w:rsid w:val="00216C86"/>
    <w:rsid w:val="00217AE4"/>
    <w:rsid w:val="0022012D"/>
    <w:rsid w:val="00220FAD"/>
    <w:rsid w:val="002213E3"/>
    <w:rsid w:val="0022189A"/>
    <w:rsid w:val="00221A9C"/>
    <w:rsid w:val="00221CBC"/>
    <w:rsid w:val="00223596"/>
    <w:rsid w:val="002246EE"/>
    <w:rsid w:val="00225FFC"/>
    <w:rsid w:val="002267B5"/>
    <w:rsid w:val="00226B67"/>
    <w:rsid w:val="0022736A"/>
    <w:rsid w:val="00227AC3"/>
    <w:rsid w:val="00230807"/>
    <w:rsid w:val="0023096E"/>
    <w:rsid w:val="00232275"/>
    <w:rsid w:val="0023260E"/>
    <w:rsid w:val="00233149"/>
    <w:rsid w:val="002341D7"/>
    <w:rsid w:val="00234CB5"/>
    <w:rsid w:val="00235FF9"/>
    <w:rsid w:val="00237401"/>
    <w:rsid w:val="00237EED"/>
    <w:rsid w:val="00241EA6"/>
    <w:rsid w:val="002426DA"/>
    <w:rsid w:val="00242A6F"/>
    <w:rsid w:val="00242EF9"/>
    <w:rsid w:val="00243BC6"/>
    <w:rsid w:val="002440BE"/>
    <w:rsid w:val="002444BA"/>
    <w:rsid w:val="002457CE"/>
    <w:rsid w:val="00245DE6"/>
    <w:rsid w:val="0024621E"/>
    <w:rsid w:val="00247888"/>
    <w:rsid w:val="002479AE"/>
    <w:rsid w:val="00247E5B"/>
    <w:rsid w:val="00251558"/>
    <w:rsid w:val="0025158F"/>
    <w:rsid w:val="0025180A"/>
    <w:rsid w:val="00251AEF"/>
    <w:rsid w:val="002528E1"/>
    <w:rsid w:val="00252A88"/>
    <w:rsid w:val="002537F8"/>
    <w:rsid w:val="00253956"/>
    <w:rsid w:val="002545E9"/>
    <w:rsid w:val="00255AA7"/>
    <w:rsid w:val="00255B4B"/>
    <w:rsid w:val="002562C9"/>
    <w:rsid w:val="00256F4C"/>
    <w:rsid w:val="00260075"/>
    <w:rsid w:val="002605FE"/>
    <w:rsid w:val="00260994"/>
    <w:rsid w:val="0026103C"/>
    <w:rsid w:val="00261535"/>
    <w:rsid w:val="0026165C"/>
    <w:rsid w:val="00261AD1"/>
    <w:rsid w:val="00262693"/>
    <w:rsid w:val="0026300F"/>
    <w:rsid w:val="00263B11"/>
    <w:rsid w:val="00263E05"/>
    <w:rsid w:val="0026478E"/>
    <w:rsid w:val="00264BFF"/>
    <w:rsid w:val="0026596A"/>
    <w:rsid w:val="00265CF5"/>
    <w:rsid w:val="00270F3C"/>
    <w:rsid w:val="00271651"/>
    <w:rsid w:val="0027210C"/>
    <w:rsid w:val="0027234E"/>
    <w:rsid w:val="002735D1"/>
    <w:rsid w:val="0027377F"/>
    <w:rsid w:val="002741F8"/>
    <w:rsid w:val="00274654"/>
    <w:rsid w:val="00275A6D"/>
    <w:rsid w:val="00276A51"/>
    <w:rsid w:val="00276C58"/>
    <w:rsid w:val="00277086"/>
    <w:rsid w:val="00277172"/>
    <w:rsid w:val="00280FB6"/>
    <w:rsid w:val="0028106A"/>
    <w:rsid w:val="00282217"/>
    <w:rsid w:val="00282298"/>
    <w:rsid w:val="00282BAB"/>
    <w:rsid w:val="00287077"/>
    <w:rsid w:val="002876FF"/>
    <w:rsid w:val="00287700"/>
    <w:rsid w:val="00287828"/>
    <w:rsid w:val="00290258"/>
    <w:rsid w:val="00290F31"/>
    <w:rsid w:val="002920A5"/>
    <w:rsid w:val="00292CD0"/>
    <w:rsid w:val="00293206"/>
    <w:rsid w:val="00293DDD"/>
    <w:rsid w:val="00293FFE"/>
    <w:rsid w:val="00295AEB"/>
    <w:rsid w:val="00296275"/>
    <w:rsid w:val="002962A3"/>
    <w:rsid w:val="002969D5"/>
    <w:rsid w:val="00297551"/>
    <w:rsid w:val="002A0583"/>
    <w:rsid w:val="002A2319"/>
    <w:rsid w:val="002A2643"/>
    <w:rsid w:val="002A4C75"/>
    <w:rsid w:val="002A53C5"/>
    <w:rsid w:val="002A5DCF"/>
    <w:rsid w:val="002A63FF"/>
    <w:rsid w:val="002A720C"/>
    <w:rsid w:val="002A7757"/>
    <w:rsid w:val="002B31D4"/>
    <w:rsid w:val="002B3EF8"/>
    <w:rsid w:val="002B40DC"/>
    <w:rsid w:val="002B5EAE"/>
    <w:rsid w:val="002B61F6"/>
    <w:rsid w:val="002B68E4"/>
    <w:rsid w:val="002B71A8"/>
    <w:rsid w:val="002C0DF6"/>
    <w:rsid w:val="002C127C"/>
    <w:rsid w:val="002C1CA5"/>
    <w:rsid w:val="002C2825"/>
    <w:rsid w:val="002C2BF0"/>
    <w:rsid w:val="002C3468"/>
    <w:rsid w:val="002C3844"/>
    <w:rsid w:val="002C43E2"/>
    <w:rsid w:val="002C50C1"/>
    <w:rsid w:val="002C6410"/>
    <w:rsid w:val="002C6530"/>
    <w:rsid w:val="002C6550"/>
    <w:rsid w:val="002C720B"/>
    <w:rsid w:val="002C7AED"/>
    <w:rsid w:val="002D17BB"/>
    <w:rsid w:val="002D1A45"/>
    <w:rsid w:val="002D2910"/>
    <w:rsid w:val="002D3B2C"/>
    <w:rsid w:val="002D3B50"/>
    <w:rsid w:val="002D5B30"/>
    <w:rsid w:val="002D6049"/>
    <w:rsid w:val="002D6127"/>
    <w:rsid w:val="002D660C"/>
    <w:rsid w:val="002E06AB"/>
    <w:rsid w:val="002E0A5B"/>
    <w:rsid w:val="002E0CE4"/>
    <w:rsid w:val="002E21D8"/>
    <w:rsid w:val="002E2E64"/>
    <w:rsid w:val="002E3F37"/>
    <w:rsid w:val="002E5C8E"/>
    <w:rsid w:val="002E6B5B"/>
    <w:rsid w:val="002E6F93"/>
    <w:rsid w:val="002F0015"/>
    <w:rsid w:val="002F1970"/>
    <w:rsid w:val="002F214F"/>
    <w:rsid w:val="002F6309"/>
    <w:rsid w:val="002F63E7"/>
    <w:rsid w:val="003003F7"/>
    <w:rsid w:val="0030177B"/>
    <w:rsid w:val="00301B88"/>
    <w:rsid w:val="00302B80"/>
    <w:rsid w:val="00303322"/>
    <w:rsid w:val="003039E7"/>
    <w:rsid w:val="003042AD"/>
    <w:rsid w:val="003054F2"/>
    <w:rsid w:val="0030667C"/>
    <w:rsid w:val="0030792D"/>
    <w:rsid w:val="00310855"/>
    <w:rsid w:val="00310DDA"/>
    <w:rsid w:val="003115DA"/>
    <w:rsid w:val="003122FD"/>
    <w:rsid w:val="00312D9C"/>
    <w:rsid w:val="00312F4F"/>
    <w:rsid w:val="00313442"/>
    <w:rsid w:val="00313D40"/>
    <w:rsid w:val="00315925"/>
    <w:rsid w:val="00315EB3"/>
    <w:rsid w:val="00316DE8"/>
    <w:rsid w:val="00317D4F"/>
    <w:rsid w:val="00321C57"/>
    <w:rsid w:val="00321CD5"/>
    <w:rsid w:val="0032270F"/>
    <w:rsid w:val="00323AFD"/>
    <w:rsid w:val="00324694"/>
    <w:rsid w:val="00324EAC"/>
    <w:rsid w:val="00325367"/>
    <w:rsid w:val="00325478"/>
    <w:rsid w:val="00325C81"/>
    <w:rsid w:val="00326536"/>
    <w:rsid w:val="00326E99"/>
    <w:rsid w:val="00327E34"/>
    <w:rsid w:val="00330FEE"/>
    <w:rsid w:val="00331EA7"/>
    <w:rsid w:val="0033337B"/>
    <w:rsid w:val="00333C12"/>
    <w:rsid w:val="0033413B"/>
    <w:rsid w:val="003342AB"/>
    <w:rsid w:val="003345E4"/>
    <w:rsid w:val="003347B5"/>
    <w:rsid w:val="00334F67"/>
    <w:rsid w:val="003355F2"/>
    <w:rsid w:val="0033635E"/>
    <w:rsid w:val="003365A8"/>
    <w:rsid w:val="0033731F"/>
    <w:rsid w:val="0033741A"/>
    <w:rsid w:val="00340C11"/>
    <w:rsid w:val="00342400"/>
    <w:rsid w:val="00343033"/>
    <w:rsid w:val="003453C5"/>
    <w:rsid w:val="003465D9"/>
    <w:rsid w:val="00346DD0"/>
    <w:rsid w:val="00347084"/>
    <w:rsid w:val="0034715D"/>
    <w:rsid w:val="00350DBD"/>
    <w:rsid w:val="00351A3E"/>
    <w:rsid w:val="00351BED"/>
    <w:rsid w:val="003529D3"/>
    <w:rsid w:val="00353097"/>
    <w:rsid w:val="00354391"/>
    <w:rsid w:val="003544D1"/>
    <w:rsid w:val="003566FC"/>
    <w:rsid w:val="00357188"/>
    <w:rsid w:val="003579E9"/>
    <w:rsid w:val="003610ED"/>
    <w:rsid w:val="003616CF"/>
    <w:rsid w:val="0036291C"/>
    <w:rsid w:val="0036330A"/>
    <w:rsid w:val="00364A10"/>
    <w:rsid w:val="00366C3C"/>
    <w:rsid w:val="00366CA1"/>
    <w:rsid w:val="00366DCF"/>
    <w:rsid w:val="00370E58"/>
    <w:rsid w:val="00370FA8"/>
    <w:rsid w:val="00370FCF"/>
    <w:rsid w:val="003727C9"/>
    <w:rsid w:val="003735F9"/>
    <w:rsid w:val="00373B82"/>
    <w:rsid w:val="00374227"/>
    <w:rsid w:val="00375091"/>
    <w:rsid w:val="003802CC"/>
    <w:rsid w:val="00380C38"/>
    <w:rsid w:val="003812BE"/>
    <w:rsid w:val="00381FE0"/>
    <w:rsid w:val="00382292"/>
    <w:rsid w:val="00382C55"/>
    <w:rsid w:val="00382E86"/>
    <w:rsid w:val="0038306E"/>
    <w:rsid w:val="0038346F"/>
    <w:rsid w:val="00383593"/>
    <w:rsid w:val="00383F91"/>
    <w:rsid w:val="00384368"/>
    <w:rsid w:val="00384853"/>
    <w:rsid w:val="00386966"/>
    <w:rsid w:val="00386A3A"/>
    <w:rsid w:val="00390B40"/>
    <w:rsid w:val="00391CA1"/>
    <w:rsid w:val="003923F2"/>
    <w:rsid w:val="0039245B"/>
    <w:rsid w:val="0039293F"/>
    <w:rsid w:val="0039465D"/>
    <w:rsid w:val="00394D99"/>
    <w:rsid w:val="0039570D"/>
    <w:rsid w:val="00395EC2"/>
    <w:rsid w:val="00396BD2"/>
    <w:rsid w:val="003978C8"/>
    <w:rsid w:val="00397BB9"/>
    <w:rsid w:val="003A1D6E"/>
    <w:rsid w:val="003A264B"/>
    <w:rsid w:val="003A2D2A"/>
    <w:rsid w:val="003A3B3E"/>
    <w:rsid w:val="003A3F33"/>
    <w:rsid w:val="003B1A71"/>
    <w:rsid w:val="003B21D0"/>
    <w:rsid w:val="003B2393"/>
    <w:rsid w:val="003B3754"/>
    <w:rsid w:val="003B39DC"/>
    <w:rsid w:val="003B3A5C"/>
    <w:rsid w:val="003B3C9B"/>
    <w:rsid w:val="003B3D30"/>
    <w:rsid w:val="003B3ED0"/>
    <w:rsid w:val="003B4484"/>
    <w:rsid w:val="003B5AA5"/>
    <w:rsid w:val="003B7598"/>
    <w:rsid w:val="003B78BC"/>
    <w:rsid w:val="003C0527"/>
    <w:rsid w:val="003C18D3"/>
    <w:rsid w:val="003C1E4F"/>
    <w:rsid w:val="003C2484"/>
    <w:rsid w:val="003C2CB3"/>
    <w:rsid w:val="003C30FE"/>
    <w:rsid w:val="003C35B7"/>
    <w:rsid w:val="003C4286"/>
    <w:rsid w:val="003C5DBE"/>
    <w:rsid w:val="003C6320"/>
    <w:rsid w:val="003C6C8C"/>
    <w:rsid w:val="003C74ED"/>
    <w:rsid w:val="003C7D4E"/>
    <w:rsid w:val="003C7EEA"/>
    <w:rsid w:val="003D1007"/>
    <w:rsid w:val="003D1098"/>
    <w:rsid w:val="003D2C20"/>
    <w:rsid w:val="003D2CB9"/>
    <w:rsid w:val="003D4867"/>
    <w:rsid w:val="003D51DD"/>
    <w:rsid w:val="003D5AA5"/>
    <w:rsid w:val="003D61D5"/>
    <w:rsid w:val="003D65CA"/>
    <w:rsid w:val="003D6764"/>
    <w:rsid w:val="003D7C86"/>
    <w:rsid w:val="003E0689"/>
    <w:rsid w:val="003E0944"/>
    <w:rsid w:val="003E12B0"/>
    <w:rsid w:val="003E3D7A"/>
    <w:rsid w:val="003E593F"/>
    <w:rsid w:val="003E6D30"/>
    <w:rsid w:val="003E7D5B"/>
    <w:rsid w:val="003F186C"/>
    <w:rsid w:val="003F1FA4"/>
    <w:rsid w:val="003F3956"/>
    <w:rsid w:val="003F3C44"/>
    <w:rsid w:val="003F40B0"/>
    <w:rsid w:val="003F4934"/>
    <w:rsid w:val="003F5B54"/>
    <w:rsid w:val="003F65EA"/>
    <w:rsid w:val="003F71DA"/>
    <w:rsid w:val="003F72B1"/>
    <w:rsid w:val="003F7A1F"/>
    <w:rsid w:val="00400865"/>
    <w:rsid w:val="00400906"/>
    <w:rsid w:val="00400E22"/>
    <w:rsid w:val="0040136E"/>
    <w:rsid w:val="004015A1"/>
    <w:rsid w:val="004016CD"/>
    <w:rsid w:val="00401A97"/>
    <w:rsid w:val="004022C3"/>
    <w:rsid w:val="0040333B"/>
    <w:rsid w:val="00403702"/>
    <w:rsid w:val="0040371E"/>
    <w:rsid w:val="00403D0B"/>
    <w:rsid w:val="0040488F"/>
    <w:rsid w:val="00404A69"/>
    <w:rsid w:val="004051CE"/>
    <w:rsid w:val="004056C8"/>
    <w:rsid w:val="004057A1"/>
    <w:rsid w:val="00406152"/>
    <w:rsid w:val="00406480"/>
    <w:rsid w:val="00407CF0"/>
    <w:rsid w:val="004108AF"/>
    <w:rsid w:val="00413460"/>
    <w:rsid w:val="0041367D"/>
    <w:rsid w:val="00413A39"/>
    <w:rsid w:val="00414E36"/>
    <w:rsid w:val="0041518F"/>
    <w:rsid w:val="00416AC3"/>
    <w:rsid w:val="00416D81"/>
    <w:rsid w:val="00416F33"/>
    <w:rsid w:val="00417ED3"/>
    <w:rsid w:val="00422C88"/>
    <w:rsid w:val="0042337C"/>
    <w:rsid w:val="004246CE"/>
    <w:rsid w:val="004247EF"/>
    <w:rsid w:val="00425525"/>
    <w:rsid w:val="004259E3"/>
    <w:rsid w:val="004264B1"/>
    <w:rsid w:val="00426CFC"/>
    <w:rsid w:val="00430AAB"/>
    <w:rsid w:val="004311A2"/>
    <w:rsid w:val="00431E18"/>
    <w:rsid w:val="00433297"/>
    <w:rsid w:val="004335A6"/>
    <w:rsid w:val="004356EC"/>
    <w:rsid w:val="00435B41"/>
    <w:rsid w:val="00435EFD"/>
    <w:rsid w:val="004362A7"/>
    <w:rsid w:val="00440688"/>
    <w:rsid w:val="00441276"/>
    <w:rsid w:val="0044208A"/>
    <w:rsid w:val="004426D7"/>
    <w:rsid w:val="00442707"/>
    <w:rsid w:val="00442934"/>
    <w:rsid w:val="004432A7"/>
    <w:rsid w:val="00443372"/>
    <w:rsid w:val="004454D2"/>
    <w:rsid w:val="00446DE2"/>
    <w:rsid w:val="00446EE9"/>
    <w:rsid w:val="004503D2"/>
    <w:rsid w:val="004518A1"/>
    <w:rsid w:val="00452621"/>
    <w:rsid w:val="0045416A"/>
    <w:rsid w:val="004565F6"/>
    <w:rsid w:val="00461154"/>
    <w:rsid w:val="00461B21"/>
    <w:rsid w:val="00461DAF"/>
    <w:rsid w:val="0046255A"/>
    <w:rsid w:val="0046529F"/>
    <w:rsid w:val="00466A65"/>
    <w:rsid w:val="00466F41"/>
    <w:rsid w:val="00467338"/>
    <w:rsid w:val="00467408"/>
    <w:rsid w:val="004675A6"/>
    <w:rsid w:val="00467C7B"/>
    <w:rsid w:val="00467F3B"/>
    <w:rsid w:val="00467FA8"/>
    <w:rsid w:val="004713B5"/>
    <w:rsid w:val="004744B6"/>
    <w:rsid w:val="00475045"/>
    <w:rsid w:val="00475101"/>
    <w:rsid w:val="00477C80"/>
    <w:rsid w:val="00477EC3"/>
    <w:rsid w:val="004805AC"/>
    <w:rsid w:val="00481082"/>
    <w:rsid w:val="00481930"/>
    <w:rsid w:val="0048242E"/>
    <w:rsid w:val="00483F26"/>
    <w:rsid w:val="00486DDF"/>
    <w:rsid w:val="00486ED1"/>
    <w:rsid w:val="00487955"/>
    <w:rsid w:val="00491E07"/>
    <w:rsid w:val="00491E68"/>
    <w:rsid w:val="0049293D"/>
    <w:rsid w:val="0049355A"/>
    <w:rsid w:val="004936A6"/>
    <w:rsid w:val="00493E29"/>
    <w:rsid w:val="00494386"/>
    <w:rsid w:val="004949CE"/>
    <w:rsid w:val="00494C28"/>
    <w:rsid w:val="00495236"/>
    <w:rsid w:val="00495712"/>
    <w:rsid w:val="00496091"/>
    <w:rsid w:val="00496480"/>
    <w:rsid w:val="00496781"/>
    <w:rsid w:val="00497976"/>
    <w:rsid w:val="00497C3B"/>
    <w:rsid w:val="00497EF4"/>
    <w:rsid w:val="004A0FCC"/>
    <w:rsid w:val="004A20AF"/>
    <w:rsid w:val="004A21AD"/>
    <w:rsid w:val="004A4294"/>
    <w:rsid w:val="004A55C1"/>
    <w:rsid w:val="004A6651"/>
    <w:rsid w:val="004A7304"/>
    <w:rsid w:val="004A7416"/>
    <w:rsid w:val="004B44B9"/>
    <w:rsid w:val="004B48A0"/>
    <w:rsid w:val="004B4E3D"/>
    <w:rsid w:val="004B535A"/>
    <w:rsid w:val="004B5C8E"/>
    <w:rsid w:val="004B5E7F"/>
    <w:rsid w:val="004C0130"/>
    <w:rsid w:val="004C0F73"/>
    <w:rsid w:val="004C14CD"/>
    <w:rsid w:val="004C16F5"/>
    <w:rsid w:val="004C18AC"/>
    <w:rsid w:val="004C1BB4"/>
    <w:rsid w:val="004C291E"/>
    <w:rsid w:val="004C3EE5"/>
    <w:rsid w:val="004C43B3"/>
    <w:rsid w:val="004C46A2"/>
    <w:rsid w:val="004C4D92"/>
    <w:rsid w:val="004C505D"/>
    <w:rsid w:val="004C6962"/>
    <w:rsid w:val="004C6C65"/>
    <w:rsid w:val="004D23EC"/>
    <w:rsid w:val="004D2A5B"/>
    <w:rsid w:val="004D2DC8"/>
    <w:rsid w:val="004D6BD1"/>
    <w:rsid w:val="004D6BF4"/>
    <w:rsid w:val="004D7298"/>
    <w:rsid w:val="004E09B7"/>
    <w:rsid w:val="004E0D10"/>
    <w:rsid w:val="004E1947"/>
    <w:rsid w:val="004E27D0"/>
    <w:rsid w:val="004E3383"/>
    <w:rsid w:val="004E394C"/>
    <w:rsid w:val="004E3F04"/>
    <w:rsid w:val="004E47F6"/>
    <w:rsid w:val="004E4881"/>
    <w:rsid w:val="004E5024"/>
    <w:rsid w:val="004E5A16"/>
    <w:rsid w:val="004E60A3"/>
    <w:rsid w:val="004E7D64"/>
    <w:rsid w:val="004F0481"/>
    <w:rsid w:val="004F0E6C"/>
    <w:rsid w:val="004F27B5"/>
    <w:rsid w:val="004F294F"/>
    <w:rsid w:val="004F327F"/>
    <w:rsid w:val="004F39AE"/>
    <w:rsid w:val="004F3E00"/>
    <w:rsid w:val="004F413C"/>
    <w:rsid w:val="004F4240"/>
    <w:rsid w:val="004F6A3D"/>
    <w:rsid w:val="004F73DB"/>
    <w:rsid w:val="004F746D"/>
    <w:rsid w:val="004F751F"/>
    <w:rsid w:val="004F7820"/>
    <w:rsid w:val="004F78A4"/>
    <w:rsid w:val="00501899"/>
    <w:rsid w:val="00503613"/>
    <w:rsid w:val="00503D61"/>
    <w:rsid w:val="00503DC5"/>
    <w:rsid w:val="00504B57"/>
    <w:rsid w:val="00504CAF"/>
    <w:rsid w:val="00504EF0"/>
    <w:rsid w:val="00505164"/>
    <w:rsid w:val="00505867"/>
    <w:rsid w:val="00505BDF"/>
    <w:rsid w:val="00505ECE"/>
    <w:rsid w:val="00506030"/>
    <w:rsid w:val="00506D70"/>
    <w:rsid w:val="0051074B"/>
    <w:rsid w:val="005114E3"/>
    <w:rsid w:val="00511FEF"/>
    <w:rsid w:val="0051234C"/>
    <w:rsid w:val="005128E0"/>
    <w:rsid w:val="00513923"/>
    <w:rsid w:val="0051567C"/>
    <w:rsid w:val="00516DDE"/>
    <w:rsid w:val="00517235"/>
    <w:rsid w:val="00517AA9"/>
    <w:rsid w:val="005202DE"/>
    <w:rsid w:val="00520941"/>
    <w:rsid w:val="005209BC"/>
    <w:rsid w:val="00522CC2"/>
    <w:rsid w:val="00522D31"/>
    <w:rsid w:val="00522D51"/>
    <w:rsid w:val="00522F25"/>
    <w:rsid w:val="005248DD"/>
    <w:rsid w:val="00525D23"/>
    <w:rsid w:val="00525F6D"/>
    <w:rsid w:val="0052668A"/>
    <w:rsid w:val="005277BD"/>
    <w:rsid w:val="00530119"/>
    <w:rsid w:val="00531162"/>
    <w:rsid w:val="00532460"/>
    <w:rsid w:val="00534077"/>
    <w:rsid w:val="00534C18"/>
    <w:rsid w:val="00535A31"/>
    <w:rsid w:val="00536AB2"/>
    <w:rsid w:val="00537D71"/>
    <w:rsid w:val="0054062E"/>
    <w:rsid w:val="00540B90"/>
    <w:rsid w:val="00540F2B"/>
    <w:rsid w:val="00541A7D"/>
    <w:rsid w:val="00541E43"/>
    <w:rsid w:val="0054219C"/>
    <w:rsid w:val="00544D5B"/>
    <w:rsid w:val="00545626"/>
    <w:rsid w:val="0054790E"/>
    <w:rsid w:val="00547CD1"/>
    <w:rsid w:val="00547F66"/>
    <w:rsid w:val="00550D18"/>
    <w:rsid w:val="00551305"/>
    <w:rsid w:val="00551D2A"/>
    <w:rsid w:val="00554563"/>
    <w:rsid w:val="00554E43"/>
    <w:rsid w:val="00554FB2"/>
    <w:rsid w:val="00555A02"/>
    <w:rsid w:val="00555BBF"/>
    <w:rsid w:val="00555C87"/>
    <w:rsid w:val="005566E8"/>
    <w:rsid w:val="00557162"/>
    <w:rsid w:val="0056017F"/>
    <w:rsid w:val="00561376"/>
    <w:rsid w:val="005616D5"/>
    <w:rsid w:val="00561B0F"/>
    <w:rsid w:val="0056265C"/>
    <w:rsid w:val="00562CAF"/>
    <w:rsid w:val="00562D8A"/>
    <w:rsid w:val="0056302D"/>
    <w:rsid w:val="00563837"/>
    <w:rsid w:val="0056396B"/>
    <w:rsid w:val="00563A6B"/>
    <w:rsid w:val="00566B08"/>
    <w:rsid w:val="00567414"/>
    <w:rsid w:val="00570A09"/>
    <w:rsid w:val="00570AE5"/>
    <w:rsid w:val="005713C5"/>
    <w:rsid w:val="00571A71"/>
    <w:rsid w:val="00572210"/>
    <w:rsid w:val="00572443"/>
    <w:rsid w:val="005724DD"/>
    <w:rsid w:val="00572816"/>
    <w:rsid w:val="005734E2"/>
    <w:rsid w:val="00573BCE"/>
    <w:rsid w:val="0057668F"/>
    <w:rsid w:val="00577276"/>
    <w:rsid w:val="00580506"/>
    <w:rsid w:val="00580C42"/>
    <w:rsid w:val="00581CC8"/>
    <w:rsid w:val="0058280D"/>
    <w:rsid w:val="005829C8"/>
    <w:rsid w:val="00582C45"/>
    <w:rsid w:val="00582C7F"/>
    <w:rsid w:val="00582FD6"/>
    <w:rsid w:val="005836E7"/>
    <w:rsid w:val="0058513B"/>
    <w:rsid w:val="00587802"/>
    <w:rsid w:val="00590010"/>
    <w:rsid w:val="00590603"/>
    <w:rsid w:val="0059108F"/>
    <w:rsid w:val="005910AE"/>
    <w:rsid w:val="0059422C"/>
    <w:rsid w:val="00594280"/>
    <w:rsid w:val="0059432A"/>
    <w:rsid w:val="0059750D"/>
    <w:rsid w:val="00597CBF"/>
    <w:rsid w:val="005A0600"/>
    <w:rsid w:val="005A1F68"/>
    <w:rsid w:val="005A39D5"/>
    <w:rsid w:val="005A3F04"/>
    <w:rsid w:val="005A4890"/>
    <w:rsid w:val="005A5133"/>
    <w:rsid w:val="005A570C"/>
    <w:rsid w:val="005A6F0F"/>
    <w:rsid w:val="005A7970"/>
    <w:rsid w:val="005B0C9A"/>
    <w:rsid w:val="005B2C35"/>
    <w:rsid w:val="005B333A"/>
    <w:rsid w:val="005B3DB6"/>
    <w:rsid w:val="005B59B1"/>
    <w:rsid w:val="005B59C5"/>
    <w:rsid w:val="005B6D01"/>
    <w:rsid w:val="005B6FF5"/>
    <w:rsid w:val="005B7612"/>
    <w:rsid w:val="005C01F1"/>
    <w:rsid w:val="005C08B5"/>
    <w:rsid w:val="005C0CB2"/>
    <w:rsid w:val="005C1F96"/>
    <w:rsid w:val="005C321F"/>
    <w:rsid w:val="005C3A53"/>
    <w:rsid w:val="005C5EE3"/>
    <w:rsid w:val="005D004D"/>
    <w:rsid w:val="005D007F"/>
    <w:rsid w:val="005D2754"/>
    <w:rsid w:val="005D3790"/>
    <w:rsid w:val="005D42F9"/>
    <w:rsid w:val="005D6E74"/>
    <w:rsid w:val="005D70EF"/>
    <w:rsid w:val="005D7A49"/>
    <w:rsid w:val="005D7AD5"/>
    <w:rsid w:val="005E1F8E"/>
    <w:rsid w:val="005E32E1"/>
    <w:rsid w:val="005E6B6E"/>
    <w:rsid w:val="005E6BE3"/>
    <w:rsid w:val="005E70BB"/>
    <w:rsid w:val="005E7631"/>
    <w:rsid w:val="005F01DF"/>
    <w:rsid w:val="005F0569"/>
    <w:rsid w:val="005F0805"/>
    <w:rsid w:val="005F159E"/>
    <w:rsid w:val="005F166B"/>
    <w:rsid w:val="005F21DC"/>
    <w:rsid w:val="005F37F5"/>
    <w:rsid w:val="005F3ABA"/>
    <w:rsid w:val="005F404C"/>
    <w:rsid w:val="005F4AA0"/>
    <w:rsid w:val="005F4CE5"/>
    <w:rsid w:val="005F5C8E"/>
    <w:rsid w:val="005F5FF8"/>
    <w:rsid w:val="005F6174"/>
    <w:rsid w:val="005F626C"/>
    <w:rsid w:val="005F6620"/>
    <w:rsid w:val="005F6A94"/>
    <w:rsid w:val="00600A21"/>
    <w:rsid w:val="00600F66"/>
    <w:rsid w:val="00601271"/>
    <w:rsid w:val="006019D5"/>
    <w:rsid w:val="00601F98"/>
    <w:rsid w:val="006035FD"/>
    <w:rsid w:val="00604A29"/>
    <w:rsid w:val="00606437"/>
    <w:rsid w:val="006066DC"/>
    <w:rsid w:val="00606823"/>
    <w:rsid w:val="00606E5C"/>
    <w:rsid w:val="0061117D"/>
    <w:rsid w:val="006126FD"/>
    <w:rsid w:val="00613B0D"/>
    <w:rsid w:val="006143E0"/>
    <w:rsid w:val="006153F5"/>
    <w:rsid w:val="00615A74"/>
    <w:rsid w:val="00617980"/>
    <w:rsid w:val="00620D6A"/>
    <w:rsid w:val="0062291D"/>
    <w:rsid w:val="00622D8E"/>
    <w:rsid w:val="00623847"/>
    <w:rsid w:val="006248BD"/>
    <w:rsid w:val="00625D88"/>
    <w:rsid w:val="0062612A"/>
    <w:rsid w:val="00626AB2"/>
    <w:rsid w:val="006276BA"/>
    <w:rsid w:val="006276C4"/>
    <w:rsid w:val="0062797D"/>
    <w:rsid w:val="00627E74"/>
    <w:rsid w:val="00630337"/>
    <w:rsid w:val="0063086E"/>
    <w:rsid w:val="0063125A"/>
    <w:rsid w:val="0063143E"/>
    <w:rsid w:val="00632F72"/>
    <w:rsid w:val="00633867"/>
    <w:rsid w:val="0063516C"/>
    <w:rsid w:val="00635C4C"/>
    <w:rsid w:val="00636175"/>
    <w:rsid w:val="00636E8E"/>
    <w:rsid w:val="00637269"/>
    <w:rsid w:val="00637803"/>
    <w:rsid w:val="006378A8"/>
    <w:rsid w:val="00637D36"/>
    <w:rsid w:val="00643D06"/>
    <w:rsid w:val="00643FC2"/>
    <w:rsid w:val="00644C2D"/>
    <w:rsid w:val="00645531"/>
    <w:rsid w:val="00645A66"/>
    <w:rsid w:val="006475E9"/>
    <w:rsid w:val="00650C0F"/>
    <w:rsid w:val="00651569"/>
    <w:rsid w:val="00652655"/>
    <w:rsid w:val="006536FB"/>
    <w:rsid w:val="006545D8"/>
    <w:rsid w:val="0065469A"/>
    <w:rsid w:val="00654D4B"/>
    <w:rsid w:val="0065554B"/>
    <w:rsid w:val="0065564A"/>
    <w:rsid w:val="00655710"/>
    <w:rsid w:val="00660659"/>
    <w:rsid w:val="006607B3"/>
    <w:rsid w:val="00661060"/>
    <w:rsid w:val="00661B4B"/>
    <w:rsid w:val="00661B62"/>
    <w:rsid w:val="00661E7D"/>
    <w:rsid w:val="00665085"/>
    <w:rsid w:val="006674E7"/>
    <w:rsid w:val="00670437"/>
    <w:rsid w:val="0067333E"/>
    <w:rsid w:val="006747D3"/>
    <w:rsid w:val="00675BA9"/>
    <w:rsid w:val="00675BBB"/>
    <w:rsid w:val="006765E7"/>
    <w:rsid w:val="006769D9"/>
    <w:rsid w:val="00677C8B"/>
    <w:rsid w:val="0068030D"/>
    <w:rsid w:val="00680C2C"/>
    <w:rsid w:val="00681879"/>
    <w:rsid w:val="006819DD"/>
    <w:rsid w:val="0068279E"/>
    <w:rsid w:val="00682E16"/>
    <w:rsid w:val="00683FD1"/>
    <w:rsid w:val="00684D48"/>
    <w:rsid w:val="00685427"/>
    <w:rsid w:val="00685D40"/>
    <w:rsid w:val="0068647A"/>
    <w:rsid w:val="00687367"/>
    <w:rsid w:val="006903E4"/>
    <w:rsid w:val="00691A4D"/>
    <w:rsid w:val="006927FE"/>
    <w:rsid w:val="00692960"/>
    <w:rsid w:val="00693010"/>
    <w:rsid w:val="00693035"/>
    <w:rsid w:val="00693654"/>
    <w:rsid w:val="00694599"/>
    <w:rsid w:val="00694BEF"/>
    <w:rsid w:val="00695EE2"/>
    <w:rsid w:val="0069614A"/>
    <w:rsid w:val="006962E4"/>
    <w:rsid w:val="006967CD"/>
    <w:rsid w:val="006A1FD8"/>
    <w:rsid w:val="006A379D"/>
    <w:rsid w:val="006A4B24"/>
    <w:rsid w:val="006A52DC"/>
    <w:rsid w:val="006A5C14"/>
    <w:rsid w:val="006A60DA"/>
    <w:rsid w:val="006A74C8"/>
    <w:rsid w:val="006A7AA9"/>
    <w:rsid w:val="006B02A7"/>
    <w:rsid w:val="006B05CE"/>
    <w:rsid w:val="006B0888"/>
    <w:rsid w:val="006B26B2"/>
    <w:rsid w:val="006B2E1C"/>
    <w:rsid w:val="006B34D5"/>
    <w:rsid w:val="006B3669"/>
    <w:rsid w:val="006B461E"/>
    <w:rsid w:val="006B54D8"/>
    <w:rsid w:val="006B5D8B"/>
    <w:rsid w:val="006B71A2"/>
    <w:rsid w:val="006B78DA"/>
    <w:rsid w:val="006C0044"/>
    <w:rsid w:val="006C03AC"/>
    <w:rsid w:val="006C06CA"/>
    <w:rsid w:val="006C180A"/>
    <w:rsid w:val="006C19E2"/>
    <w:rsid w:val="006C1D28"/>
    <w:rsid w:val="006C2ED3"/>
    <w:rsid w:val="006C3D4A"/>
    <w:rsid w:val="006C4A10"/>
    <w:rsid w:val="006C4A9E"/>
    <w:rsid w:val="006C4AC1"/>
    <w:rsid w:val="006C54EF"/>
    <w:rsid w:val="006C5D2B"/>
    <w:rsid w:val="006C635A"/>
    <w:rsid w:val="006D0382"/>
    <w:rsid w:val="006D0E30"/>
    <w:rsid w:val="006D17FE"/>
    <w:rsid w:val="006D1A06"/>
    <w:rsid w:val="006D3A60"/>
    <w:rsid w:val="006D471E"/>
    <w:rsid w:val="006D497C"/>
    <w:rsid w:val="006D49BE"/>
    <w:rsid w:val="006D4ACF"/>
    <w:rsid w:val="006D6EBB"/>
    <w:rsid w:val="006D6F6A"/>
    <w:rsid w:val="006D769D"/>
    <w:rsid w:val="006D778E"/>
    <w:rsid w:val="006D7857"/>
    <w:rsid w:val="006D79C3"/>
    <w:rsid w:val="006E15AA"/>
    <w:rsid w:val="006E1663"/>
    <w:rsid w:val="006E1D66"/>
    <w:rsid w:val="006E2535"/>
    <w:rsid w:val="006E2B97"/>
    <w:rsid w:val="006E3F67"/>
    <w:rsid w:val="006E42FE"/>
    <w:rsid w:val="006E7220"/>
    <w:rsid w:val="006E796B"/>
    <w:rsid w:val="006F1775"/>
    <w:rsid w:val="006F17FB"/>
    <w:rsid w:val="006F1CA9"/>
    <w:rsid w:val="006F2442"/>
    <w:rsid w:val="006F33FF"/>
    <w:rsid w:val="006F4903"/>
    <w:rsid w:val="006F532A"/>
    <w:rsid w:val="006F578E"/>
    <w:rsid w:val="006F6EFF"/>
    <w:rsid w:val="006F7DFA"/>
    <w:rsid w:val="0070190C"/>
    <w:rsid w:val="00705C27"/>
    <w:rsid w:val="007076BC"/>
    <w:rsid w:val="007104AE"/>
    <w:rsid w:val="0071050C"/>
    <w:rsid w:val="007117A9"/>
    <w:rsid w:val="0071187E"/>
    <w:rsid w:val="00712835"/>
    <w:rsid w:val="00712E4E"/>
    <w:rsid w:val="00713EA7"/>
    <w:rsid w:val="00713FC3"/>
    <w:rsid w:val="00715853"/>
    <w:rsid w:val="0071605E"/>
    <w:rsid w:val="00716301"/>
    <w:rsid w:val="00716AA1"/>
    <w:rsid w:val="00716CAF"/>
    <w:rsid w:val="007173B9"/>
    <w:rsid w:val="007206F9"/>
    <w:rsid w:val="00721C95"/>
    <w:rsid w:val="0072425C"/>
    <w:rsid w:val="00724F05"/>
    <w:rsid w:val="007275E9"/>
    <w:rsid w:val="0072792B"/>
    <w:rsid w:val="00727F76"/>
    <w:rsid w:val="00730064"/>
    <w:rsid w:val="0073156C"/>
    <w:rsid w:val="007325EA"/>
    <w:rsid w:val="00732F95"/>
    <w:rsid w:val="0073338C"/>
    <w:rsid w:val="007365CB"/>
    <w:rsid w:val="0073683A"/>
    <w:rsid w:val="00737A25"/>
    <w:rsid w:val="00740C88"/>
    <w:rsid w:val="0074363E"/>
    <w:rsid w:val="007446F4"/>
    <w:rsid w:val="00744F47"/>
    <w:rsid w:val="007462B4"/>
    <w:rsid w:val="007466FE"/>
    <w:rsid w:val="00747227"/>
    <w:rsid w:val="00747D15"/>
    <w:rsid w:val="0075017B"/>
    <w:rsid w:val="0075029F"/>
    <w:rsid w:val="00750837"/>
    <w:rsid w:val="00751306"/>
    <w:rsid w:val="00751E94"/>
    <w:rsid w:val="00752576"/>
    <w:rsid w:val="00753095"/>
    <w:rsid w:val="00753131"/>
    <w:rsid w:val="00753410"/>
    <w:rsid w:val="0075458F"/>
    <w:rsid w:val="0075508A"/>
    <w:rsid w:val="007557F2"/>
    <w:rsid w:val="00755A0B"/>
    <w:rsid w:val="007569AF"/>
    <w:rsid w:val="00757E0C"/>
    <w:rsid w:val="007615B1"/>
    <w:rsid w:val="0076292F"/>
    <w:rsid w:val="00762969"/>
    <w:rsid w:val="00762B3F"/>
    <w:rsid w:val="0076382F"/>
    <w:rsid w:val="00763F15"/>
    <w:rsid w:val="00765D00"/>
    <w:rsid w:val="0076707D"/>
    <w:rsid w:val="00767098"/>
    <w:rsid w:val="0076748E"/>
    <w:rsid w:val="0076777C"/>
    <w:rsid w:val="00767B35"/>
    <w:rsid w:val="00767BBD"/>
    <w:rsid w:val="00771144"/>
    <w:rsid w:val="00771905"/>
    <w:rsid w:val="00772BA5"/>
    <w:rsid w:val="00773681"/>
    <w:rsid w:val="00774108"/>
    <w:rsid w:val="00774724"/>
    <w:rsid w:val="007767D6"/>
    <w:rsid w:val="007803B8"/>
    <w:rsid w:val="007806E2"/>
    <w:rsid w:val="007812FA"/>
    <w:rsid w:val="00781C34"/>
    <w:rsid w:val="00782289"/>
    <w:rsid w:val="00782D34"/>
    <w:rsid w:val="00783ABE"/>
    <w:rsid w:val="007848CD"/>
    <w:rsid w:val="0078490E"/>
    <w:rsid w:val="00784CD7"/>
    <w:rsid w:val="0078566C"/>
    <w:rsid w:val="0078572E"/>
    <w:rsid w:val="00785C27"/>
    <w:rsid w:val="00786238"/>
    <w:rsid w:val="0078748C"/>
    <w:rsid w:val="00790301"/>
    <w:rsid w:val="00791D18"/>
    <w:rsid w:val="00791DEA"/>
    <w:rsid w:val="0079315E"/>
    <w:rsid w:val="00793D2E"/>
    <w:rsid w:val="00794622"/>
    <w:rsid w:val="00794D85"/>
    <w:rsid w:val="0079614D"/>
    <w:rsid w:val="00796AE8"/>
    <w:rsid w:val="00796B93"/>
    <w:rsid w:val="00796C91"/>
    <w:rsid w:val="007971FB"/>
    <w:rsid w:val="007A0540"/>
    <w:rsid w:val="007A0F5C"/>
    <w:rsid w:val="007A174C"/>
    <w:rsid w:val="007A1E6C"/>
    <w:rsid w:val="007A41D1"/>
    <w:rsid w:val="007A4890"/>
    <w:rsid w:val="007A515D"/>
    <w:rsid w:val="007A5FEC"/>
    <w:rsid w:val="007B0703"/>
    <w:rsid w:val="007B1332"/>
    <w:rsid w:val="007B17BA"/>
    <w:rsid w:val="007B1CED"/>
    <w:rsid w:val="007B1F33"/>
    <w:rsid w:val="007B207E"/>
    <w:rsid w:val="007B228D"/>
    <w:rsid w:val="007B2CC3"/>
    <w:rsid w:val="007B489C"/>
    <w:rsid w:val="007B4E91"/>
    <w:rsid w:val="007B52F6"/>
    <w:rsid w:val="007B6552"/>
    <w:rsid w:val="007B66B7"/>
    <w:rsid w:val="007B677B"/>
    <w:rsid w:val="007C1B16"/>
    <w:rsid w:val="007C2CCB"/>
    <w:rsid w:val="007C2F8E"/>
    <w:rsid w:val="007C3A35"/>
    <w:rsid w:val="007C477A"/>
    <w:rsid w:val="007C4887"/>
    <w:rsid w:val="007C4A7C"/>
    <w:rsid w:val="007C4D89"/>
    <w:rsid w:val="007C4F84"/>
    <w:rsid w:val="007C5D11"/>
    <w:rsid w:val="007C678F"/>
    <w:rsid w:val="007C6BBC"/>
    <w:rsid w:val="007C6F0F"/>
    <w:rsid w:val="007C70E2"/>
    <w:rsid w:val="007C71D2"/>
    <w:rsid w:val="007D1111"/>
    <w:rsid w:val="007D267A"/>
    <w:rsid w:val="007D2828"/>
    <w:rsid w:val="007D2B09"/>
    <w:rsid w:val="007D310A"/>
    <w:rsid w:val="007D43E0"/>
    <w:rsid w:val="007D67EF"/>
    <w:rsid w:val="007D6B14"/>
    <w:rsid w:val="007D7A14"/>
    <w:rsid w:val="007E19CE"/>
    <w:rsid w:val="007E1EA8"/>
    <w:rsid w:val="007E232B"/>
    <w:rsid w:val="007E3580"/>
    <w:rsid w:val="007E4929"/>
    <w:rsid w:val="007E6E9C"/>
    <w:rsid w:val="007E7025"/>
    <w:rsid w:val="007F1671"/>
    <w:rsid w:val="007F273B"/>
    <w:rsid w:val="007F2DC6"/>
    <w:rsid w:val="007F3A75"/>
    <w:rsid w:val="007F43AB"/>
    <w:rsid w:val="007F4669"/>
    <w:rsid w:val="007F6C9A"/>
    <w:rsid w:val="007F6CB0"/>
    <w:rsid w:val="007F73A6"/>
    <w:rsid w:val="007F7FF8"/>
    <w:rsid w:val="008020D1"/>
    <w:rsid w:val="00802364"/>
    <w:rsid w:val="00802DC5"/>
    <w:rsid w:val="008031FC"/>
    <w:rsid w:val="00803989"/>
    <w:rsid w:val="00804B1A"/>
    <w:rsid w:val="00804BF4"/>
    <w:rsid w:val="0080550B"/>
    <w:rsid w:val="008060D3"/>
    <w:rsid w:val="008074DF"/>
    <w:rsid w:val="00807A6C"/>
    <w:rsid w:val="00810189"/>
    <w:rsid w:val="00811F2C"/>
    <w:rsid w:val="008137BA"/>
    <w:rsid w:val="00813DC0"/>
    <w:rsid w:val="008145C3"/>
    <w:rsid w:val="00814C6E"/>
    <w:rsid w:val="00816E93"/>
    <w:rsid w:val="0082075B"/>
    <w:rsid w:val="00821196"/>
    <w:rsid w:val="008225FE"/>
    <w:rsid w:val="0082396E"/>
    <w:rsid w:val="00824B20"/>
    <w:rsid w:val="00824B68"/>
    <w:rsid w:val="00831AC8"/>
    <w:rsid w:val="0083218A"/>
    <w:rsid w:val="00832812"/>
    <w:rsid w:val="0083364E"/>
    <w:rsid w:val="00833FA0"/>
    <w:rsid w:val="00835442"/>
    <w:rsid w:val="00840AD3"/>
    <w:rsid w:val="00841416"/>
    <w:rsid w:val="00843199"/>
    <w:rsid w:val="008439BD"/>
    <w:rsid w:val="00844B76"/>
    <w:rsid w:val="00844D9A"/>
    <w:rsid w:val="0084663C"/>
    <w:rsid w:val="00846BF7"/>
    <w:rsid w:val="008471AA"/>
    <w:rsid w:val="00847726"/>
    <w:rsid w:val="00853124"/>
    <w:rsid w:val="0085319A"/>
    <w:rsid w:val="008539F7"/>
    <w:rsid w:val="00854A05"/>
    <w:rsid w:val="00855F0A"/>
    <w:rsid w:val="00856153"/>
    <w:rsid w:val="00856C14"/>
    <w:rsid w:val="00856C6B"/>
    <w:rsid w:val="00856EE8"/>
    <w:rsid w:val="00856F0B"/>
    <w:rsid w:val="0085774A"/>
    <w:rsid w:val="00860CC1"/>
    <w:rsid w:val="00860D1F"/>
    <w:rsid w:val="008611C6"/>
    <w:rsid w:val="00861541"/>
    <w:rsid w:val="00861677"/>
    <w:rsid w:val="00861B83"/>
    <w:rsid w:val="00861CB9"/>
    <w:rsid w:val="00861F85"/>
    <w:rsid w:val="008621F0"/>
    <w:rsid w:val="008623B1"/>
    <w:rsid w:val="0086298D"/>
    <w:rsid w:val="00862D5D"/>
    <w:rsid w:val="00862F4C"/>
    <w:rsid w:val="008631A7"/>
    <w:rsid w:val="00864E35"/>
    <w:rsid w:val="00866D19"/>
    <w:rsid w:val="00867549"/>
    <w:rsid w:val="0086782A"/>
    <w:rsid w:val="00872D3B"/>
    <w:rsid w:val="00873100"/>
    <w:rsid w:val="0087470B"/>
    <w:rsid w:val="00874FD6"/>
    <w:rsid w:val="00875772"/>
    <w:rsid w:val="0087614B"/>
    <w:rsid w:val="00880683"/>
    <w:rsid w:val="0088086B"/>
    <w:rsid w:val="008808E2"/>
    <w:rsid w:val="008809FD"/>
    <w:rsid w:val="00880CA5"/>
    <w:rsid w:val="00880CFA"/>
    <w:rsid w:val="00882063"/>
    <w:rsid w:val="008821FD"/>
    <w:rsid w:val="00882904"/>
    <w:rsid w:val="008834F7"/>
    <w:rsid w:val="008849AD"/>
    <w:rsid w:val="00884F96"/>
    <w:rsid w:val="00886591"/>
    <w:rsid w:val="00886D68"/>
    <w:rsid w:val="00886ED3"/>
    <w:rsid w:val="00886F1A"/>
    <w:rsid w:val="0088786C"/>
    <w:rsid w:val="0089016D"/>
    <w:rsid w:val="00891930"/>
    <w:rsid w:val="00891FC2"/>
    <w:rsid w:val="00892505"/>
    <w:rsid w:val="00892B11"/>
    <w:rsid w:val="00893A4F"/>
    <w:rsid w:val="008946A2"/>
    <w:rsid w:val="00895181"/>
    <w:rsid w:val="008956B4"/>
    <w:rsid w:val="00895D15"/>
    <w:rsid w:val="008971B6"/>
    <w:rsid w:val="008A05DB"/>
    <w:rsid w:val="008A2440"/>
    <w:rsid w:val="008A2C85"/>
    <w:rsid w:val="008A3B2D"/>
    <w:rsid w:val="008A5197"/>
    <w:rsid w:val="008A5987"/>
    <w:rsid w:val="008A65D8"/>
    <w:rsid w:val="008A6994"/>
    <w:rsid w:val="008A6A2E"/>
    <w:rsid w:val="008A77A2"/>
    <w:rsid w:val="008B0F8F"/>
    <w:rsid w:val="008B127E"/>
    <w:rsid w:val="008B293C"/>
    <w:rsid w:val="008B29DF"/>
    <w:rsid w:val="008B40D0"/>
    <w:rsid w:val="008B4460"/>
    <w:rsid w:val="008B5536"/>
    <w:rsid w:val="008B6B40"/>
    <w:rsid w:val="008B7351"/>
    <w:rsid w:val="008B751F"/>
    <w:rsid w:val="008C08EB"/>
    <w:rsid w:val="008C100A"/>
    <w:rsid w:val="008C1281"/>
    <w:rsid w:val="008C15D7"/>
    <w:rsid w:val="008C2A34"/>
    <w:rsid w:val="008C2F08"/>
    <w:rsid w:val="008C355B"/>
    <w:rsid w:val="008C3B11"/>
    <w:rsid w:val="008C3BF4"/>
    <w:rsid w:val="008C416C"/>
    <w:rsid w:val="008C48EA"/>
    <w:rsid w:val="008C6340"/>
    <w:rsid w:val="008D0149"/>
    <w:rsid w:val="008D1A6E"/>
    <w:rsid w:val="008D253E"/>
    <w:rsid w:val="008D4C2D"/>
    <w:rsid w:val="008D7B9A"/>
    <w:rsid w:val="008E3CAF"/>
    <w:rsid w:val="008E4448"/>
    <w:rsid w:val="008E51F9"/>
    <w:rsid w:val="008E544D"/>
    <w:rsid w:val="008E5C94"/>
    <w:rsid w:val="008E61F4"/>
    <w:rsid w:val="008E62A7"/>
    <w:rsid w:val="008E6A14"/>
    <w:rsid w:val="008E7313"/>
    <w:rsid w:val="008E755F"/>
    <w:rsid w:val="008E7B19"/>
    <w:rsid w:val="008F00C5"/>
    <w:rsid w:val="008F043D"/>
    <w:rsid w:val="008F0B6D"/>
    <w:rsid w:val="008F2EFF"/>
    <w:rsid w:val="008F2F47"/>
    <w:rsid w:val="008F3067"/>
    <w:rsid w:val="008F380D"/>
    <w:rsid w:val="008F5237"/>
    <w:rsid w:val="008F5649"/>
    <w:rsid w:val="008F6981"/>
    <w:rsid w:val="008F7824"/>
    <w:rsid w:val="009009E6"/>
    <w:rsid w:val="00901782"/>
    <w:rsid w:val="00901AD0"/>
    <w:rsid w:val="00902B91"/>
    <w:rsid w:val="00902F12"/>
    <w:rsid w:val="009032C7"/>
    <w:rsid w:val="00903530"/>
    <w:rsid w:val="00903D16"/>
    <w:rsid w:val="00905F9D"/>
    <w:rsid w:val="0090730B"/>
    <w:rsid w:val="00910B27"/>
    <w:rsid w:val="00910BC1"/>
    <w:rsid w:val="009118CB"/>
    <w:rsid w:val="009125CA"/>
    <w:rsid w:val="009132D0"/>
    <w:rsid w:val="00913454"/>
    <w:rsid w:val="009134AB"/>
    <w:rsid w:val="00914566"/>
    <w:rsid w:val="00915590"/>
    <w:rsid w:val="00915B7B"/>
    <w:rsid w:val="009162A4"/>
    <w:rsid w:val="0092057A"/>
    <w:rsid w:val="009213C3"/>
    <w:rsid w:val="0092168D"/>
    <w:rsid w:val="00921D2C"/>
    <w:rsid w:val="0092349E"/>
    <w:rsid w:val="00924D83"/>
    <w:rsid w:val="009261DC"/>
    <w:rsid w:val="009270A5"/>
    <w:rsid w:val="00927CF3"/>
    <w:rsid w:val="00930119"/>
    <w:rsid w:val="00930125"/>
    <w:rsid w:val="0093053F"/>
    <w:rsid w:val="00931165"/>
    <w:rsid w:val="009316F0"/>
    <w:rsid w:val="009327FD"/>
    <w:rsid w:val="00933D8C"/>
    <w:rsid w:val="0093455D"/>
    <w:rsid w:val="00936008"/>
    <w:rsid w:val="0093675F"/>
    <w:rsid w:val="00936874"/>
    <w:rsid w:val="00936DE8"/>
    <w:rsid w:val="009374CA"/>
    <w:rsid w:val="009404E0"/>
    <w:rsid w:val="0094153D"/>
    <w:rsid w:val="0094453D"/>
    <w:rsid w:val="00945B2C"/>
    <w:rsid w:val="00946A1E"/>
    <w:rsid w:val="00946D4C"/>
    <w:rsid w:val="0094786F"/>
    <w:rsid w:val="009503B1"/>
    <w:rsid w:val="00950AC8"/>
    <w:rsid w:val="00951A3E"/>
    <w:rsid w:val="009542EA"/>
    <w:rsid w:val="0095431A"/>
    <w:rsid w:val="009555C1"/>
    <w:rsid w:val="00955D82"/>
    <w:rsid w:val="00957B15"/>
    <w:rsid w:val="00960623"/>
    <w:rsid w:val="00960681"/>
    <w:rsid w:val="00960824"/>
    <w:rsid w:val="00962B37"/>
    <w:rsid w:val="00964648"/>
    <w:rsid w:val="00964A92"/>
    <w:rsid w:val="00964BA3"/>
    <w:rsid w:val="009667B5"/>
    <w:rsid w:val="00967B57"/>
    <w:rsid w:val="0097006A"/>
    <w:rsid w:val="00970C9D"/>
    <w:rsid w:val="0097128C"/>
    <w:rsid w:val="00971798"/>
    <w:rsid w:val="009717E5"/>
    <w:rsid w:val="00974778"/>
    <w:rsid w:val="0097577B"/>
    <w:rsid w:val="009762D7"/>
    <w:rsid w:val="0097642D"/>
    <w:rsid w:val="0097685C"/>
    <w:rsid w:val="00976DA3"/>
    <w:rsid w:val="00976FE3"/>
    <w:rsid w:val="0097718E"/>
    <w:rsid w:val="00977ECC"/>
    <w:rsid w:val="009812D5"/>
    <w:rsid w:val="00982C88"/>
    <w:rsid w:val="009837FF"/>
    <w:rsid w:val="00985DAC"/>
    <w:rsid w:val="00985EE4"/>
    <w:rsid w:val="009870BB"/>
    <w:rsid w:val="00987B57"/>
    <w:rsid w:val="00987B67"/>
    <w:rsid w:val="00991BCA"/>
    <w:rsid w:val="0099270D"/>
    <w:rsid w:val="00992922"/>
    <w:rsid w:val="00993835"/>
    <w:rsid w:val="0099648D"/>
    <w:rsid w:val="0099657C"/>
    <w:rsid w:val="00996F54"/>
    <w:rsid w:val="00997C04"/>
    <w:rsid w:val="00997DDD"/>
    <w:rsid w:val="009A0472"/>
    <w:rsid w:val="009A1FB7"/>
    <w:rsid w:val="009A20EA"/>
    <w:rsid w:val="009A3239"/>
    <w:rsid w:val="009A353A"/>
    <w:rsid w:val="009A3C46"/>
    <w:rsid w:val="009A3E83"/>
    <w:rsid w:val="009A4531"/>
    <w:rsid w:val="009A4992"/>
    <w:rsid w:val="009A54B9"/>
    <w:rsid w:val="009A690A"/>
    <w:rsid w:val="009A6C18"/>
    <w:rsid w:val="009A76D3"/>
    <w:rsid w:val="009A7F68"/>
    <w:rsid w:val="009B0E75"/>
    <w:rsid w:val="009B0EF4"/>
    <w:rsid w:val="009B18A3"/>
    <w:rsid w:val="009B1C48"/>
    <w:rsid w:val="009B21D6"/>
    <w:rsid w:val="009B2539"/>
    <w:rsid w:val="009B3AF9"/>
    <w:rsid w:val="009B4B71"/>
    <w:rsid w:val="009B54AF"/>
    <w:rsid w:val="009B636A"/>
    <w:rsid w:val="009B654C"/>
    <w:rsid w:val="009B7F34"/>
    <w:rsid w:val="009C099B"/>
    <w:rsid w:val="009C19B6"/>
    <w:rsid w:val="009C1B1D"/>
    <w:rsid w:val="009C26BD"/>
    <w:rsid w:val="009C4B43"/>
    <w:rsid w:val="009C5336"/>
    <w:rsid w:val="009C5788"/>
    <w:rsid w:val="009C6124"/>
    <w:rsid w:val="009C64A5"/>
    <w:rsid w:val="009C766D"/>
    <w:rsid w:val="009D15D7"/>
    <w:rsid w:val="009D4216"/>
    <w:rsid w:val="009D4719"/>
    <w:rsid w:val="009D485F"/>
    <w:rsid w:val="009D5636"/>
    <w:rsid w:val="009D58F0"/>
    <w:rsid w:val="009D6C91"/>
    <w:rsid w:val="009E0E2A"/>
    <w:rsid w:val="009E499F"/>
    <w:rsid w:val="009E4DBE"/>
    <w:rsid w:val="009E56F6"/>
    <w:rsid w:val="009E5851"/>
    <w:rsid w:val="009E6A65"/>
    <w:rsid w:val="009E6AA1"/>
    <w:rsid w:val="009F14A6"/>
    <w:rsid w:val="009F194E"/>
    <w:rsid w:val="009F1D81"/>
    <w:rsid w:val="009F28A6"/>
    <w:rsid w:val="009F42BA"/>
    <w:rsid w:val="009F4A1F"/>
    <w:rsid w:val="009F4D8A"/>
    <w:rsid w:val="009F56CD"/>
    <w:rsid w:val="009F588A"/>
    <w:rsid w:val="009F6317"/>
    <w:rsid w:val="009F661D"/>
    <w:rsid w:val="009F6B14"/>
    <w:rsid w:val="009F6F12"/>
    <w:rsid w:val="009F7264"/>
    <w:rsid w:val="009F7461"/>
    <w:rsid w:val="00A011D2"/>
    <w:rsid w:val="00A011EC"/>
    <w:rsid w:val="00A0152E"/>
    <w:rsid w:val="00A01D21"/>
    <w:rsid w:val="00A01D90"/>
    <w:rsid w:val="00A01E84"/>
    <w:rsid w:val="00A02193"/>
    <w:rsid w:val="00A02E75"/>
    <w:rsid w:val="00A040F6"/>
    <w:rsid w:val="00A04E0A"/>
    <w:rsid w:val="00A055F4"/>
    <w:rsid w:val="00A0649B"/>
    <w:rsid w:val="00A071C3"/>
    <w:rsid w:val="00A10BD2"/>
    <w:rsid w:val="00A11839"/>
    <w:rsid w:val="00A1372D"/>
    <w:rsid w:val="00A14D96"/>
    <w:rsid w:val="00A162BF"/>
    <w:rsid w:val="00A1684A"/>
    <w:rsid w:val="00A16887"/>
    <w:rsid w:val="00A172B7"/>
    <w:rsid w:val="00A23742"/>
    <w:rsid w:val="00A23DE7"/>
    <w:rsid w:val="00A24282"/>
    <w:rsid w:val="00A269EB"/>
    <w:rsid w:val="00A307B9"/>
    <w:rsid w:val="00A33C91"/>
    <w:rsid w:val="00A34E39"/>
    <w:rsid w:val="00A34E56"/>
    <w:rsid w:val="00A35896"/>
    <w:rsid w:val="00A35F1F"/>
    <w:rsid w:val="00A366BD"/>
    <w:rsid w:val="00A368E2"/>
    <w:rsid w:val="00A37935"/>
    <w:rsid w:val="00A37E2B"/>
    <w:rsid w:val="00A40168"/>
    <w:rsid w:val="00A40871"/>
    <w:rsid w:val="00A40A33"/>
    <w:rsid w:val="00A40CE8"/>
    <w:rsid w:val="00A40F28"/>
    <w:rsid w:val="00A41019"/>
    <w:rsid w:val="00A41D64"/>
    <w:rsid w:val="00A41E47"/>
    <w:rsid w:val="00A4263C"/>
    <w:rsid w:val="00A45FB0"/>
    <w:rsid w:val="00A4717B"/>
    <w:rsid w:val="00A4797A"/>
    <w:rsid w:val="00A53F0F"/>
    <w:rsid w:val="00A54B31"/>
    <w:rsid w:val="00A557F6"/>
    <w:rsid w:val="00A5585A"/>
    <w:rsid w:val="00A57F06"/>
    <w:rsid w:val="00A60308"/>
    <w:rsid w:val="00A60B28"/>
    <w:rsid w:val="00A61699"/>
    <w:rsid w:val="00A6228A"/>
    <w:rsid w:val="00A634FE"/>
    <w:rsid w:val="00A6354F"/>
    <w:rsid w:val="00A667DB"/>
    <w:rsid w:val="00A66EE5"/>
    <w:rsid w:val="00A676BA"/>
    <w:rsid w:val="00A67B6F"/>
    <w:rsid w:val="00A67EC1"/>
    <w:rsid w:val="00A71E2C"/>
    <w:rsid w:val="00A72B0E"/>
    <w:rsid w:val="00A74D8D"/>
    <w:rsid w:val="00A74EE1"/>
    <w:rsid w:val="00A75893"/>
    <w:rsid w:val="00A75BE6"/>
    <w:rsid w:val="00A767FB"/>
    <w:rsid w:val="00A76B7A"/>
    <w:rsid w:val="00A76D18"/>
    <w:rsid w:val="00A76D66"/>
    <w:rsid w:val="00A77B68"/>
    <w:rsid w:val="00A8070E"/>
    <w:rsid w:val="00A80F84"/>
    <w:rsid w:val="00A825BC"/>
    <w:rsid w:val="00A82899"/>
    <w:rsid w:val="00A830C1"/>
    <w:rsid w:val="00A8370B"/>
    <w:rsid w:val="00A83887"/>
    <w:rsid w:val="00A83B91"/>
    <w:rsid w:val="00A846A1"/>
    <w:rsid w:val="00A86E11"/>
    <w:rsid w:val="00A90519"/>
    <w:rsid w:val="00A9214F"/>
    <w:rsid w:val="00A9238E"/>
    <w:rsid w:val="00A928B5"/>
    <w:rsid w:val="00A93CC8"/>
    <w:rsid w:val="00A946ED"/>
    <w:rsid w:val="00A949D4"/>
    <w:rsid w:val="00A95340"/>
    <w:rsid w:val="00A9576C"/>
    <w:rsid w:val="00A96164"/>
    <w:rsid w:val="00A97DEF"/>
    <w:rsid w:val="00AA2190"/>
    <w:rsid w:val="00AA259D"/>
    <w:rsid w:val="00AA2AAC"/>
    <w:rsid w:val="00AA34DD"/>
    <w:rsid w:val="00AA3955"/>
    <w:rsid w:val="00AA3AFA"/>
    <w:rsid w:val="00AA53CB"/>
    <w:rsid w:val="00AA68EF"/>
    <w:rsid w:val="00AA7FF7"/>
    <w:rsid w:val="00AB074D"/>
    <w:rsid w:val="00AB12DE"/>
    <w:rsid w:val="00AB354F"/>
    <w:rsid w:val="00AB415E"/>
    <w:rsid w:val="00AB442E"/>
    <w:rsid w:val="00AB49D3"/>
    <w:rsid w:val="00AB5067"/>
    <w:rsid w:val="00AB55EA"/>
    <w:rsid w:val="00AB5945"/>
    <w:rsid w:val="00AB5B3C"/>
    <w:rsid w:val="00AB5CAE"/>
    <w:rsid w:val="00AB6761"/>
    <w:rsid w:val="00AB6A68"/>
    <w:rsid w:val="00AB6A91"/>
    <w:rsid w:val="00AB74B6"/>
    <w:rsid w:val="00AC027B"/>
    <w:rsid w:val="00AC0B90"/>
    <w:rsid w:val="00AC2233"/>
    <w:rsid w:val="00AC35A3"/>
    <w:rsid w:val="00AC3B91"/>
    <w:rsid w:val="00AC4509"/>
    <w:rsid w:val="00AC61A7"/>
    <w:rsid w:val="00AC67F8"/>
    <w:rsid w:val="00AD105A"/>
    <w:rsid w:val="00AD14D3"/>
    <w:rsid w:val="00AD1516"/>
    <w:rsid w:val="00AD24DB"/>
    <w:rsid w:val="00AD3AC3"/>
    <w:rsid w:val="00AD41BA"/>
    <w:rsid w:val="00AD4A6D"/>
    <w:rsid w:val="00AD4C34"/>
    <w:rsid w:val="00AD5247"/>
    <w:rsid w:val="00AD5DD6"/>
    <w:rsid w:val="00AD5E11"/>
    <w:rsid w:val="00AD62F8"/>
    <w:rsid w:val="00AD6473"/>
    <w:rsid w:val="00AD68B9"/>
    <w:rsid w:val="00AD6A86"/>
    <w:rsid w:val="00AD7F14"/>
    <w:rsid w:val="00AE1222"/>
    <w:rsid w:val="00AE149A"/>
    <w:rsid w:val="00AE19EA"/>
    <w:rsid w:val="00AE1EE9"/>
    <w:rsid w:val="00AE3143"/>
    <w:rsid w:val="00AE3729"/>
    <w:rsid w:val="00AE3BB2"/>
    <w:rsid w:val="00AE4602"/>
    <w:rsid w:val="00AE4A05"/>
    <w:rsid w:val="00AE4E37"/>
    <w:rsid w:val="00AE6D5F"/>
    <w:rsid w:val="00AF013D"/>
    <w:rsid w:val="00AF0B05"/>
    <w:rsid w:val="00AF0C30"/>
    <w:rsid w:val="00AF17AA"/>
    <w:rsid w:val="00AF3025"/>
    <w:rsid w:val="00AF3262"/>
    <w:rsid w:val="00AF53CD"/>
    <w:rsid w:val="00AF71A7"/>
    <w:rsid w:val="00AF723F"/>
    <w:rsid w:val="00B00332"/>
    <w:rsid w:val="00B00DB8"/>
    <w:rsid w:val="00B01494"/>
    <w:rsid w:val="00B01BAB"/>
    <w:rsid w:val="00B0304C"/>
    <w:rsid w:val="00B03357"/>
    <w:rsid w:val="00B0360A"/>
    <w:rsid w:val="00B0564A"/>
    <w:rsid w:val="00B05A2A"/>
    <w:rsid w:val="00B07B92"/>
    <w:rsid w:val="00B1001A"/>
    <w:rsid w:val="00B10644"/>
    <w:rsid w:val="00B1064F"/>
    <w:rsid w:val="00B10A9F"/>
    <w:rsid w:val="00B114F1"/>
    <w:rsid w:val="00B116B3"/>
    <w:rsid w:val="00B11999"/>
    <w:rsid w:val="00B1368E"/>
    <w:rsid w:val="00B137DD"/>
    <w:rsid w:val="00B15373"/>
    <w:rsid w:val="00B16F23"/>
    <w:rsid w:val="00B174BE"/>
    <w:rsid w:val="00B175F3"/>
    <w:rsid w:val="00B178C5"/>
    <w:rsid w:val="00B208C9"/>
    <w:rsid w:val="00B20CBC"/>
    <w:rsid w:val="00B233A4"/>
    <w:rsid w:val="00B23D48"/>
    <w:rsid w:val="00B23F87"/>
    <w:rsid w:val="00B251B9"/>
    <w:rsid w:val="00B25658"/>
    <w:rsid w:val="00B25FFA"/>
    <w:rsid w:val="00B2648F"/>
    <w:rsid w:val="00B26781"/>
    <w:rsid w:val="00B269D2"/>
    <w:rsid w:val="00B27DB5"/>
    <w:rsid w:val="00B30052"/>
    <w:rsid w:val="00B315B7"/>
    <w:rsid w:val="00B32864"/>
    <w:rsid w:val="00B33962"/>
    <w:rsid w:val="00B3483E"/>
    <w:rsid w:val="00B34E22"/>
    <w:rsid w:val="00B353C9"/>
    <w:rsid w:val="00B35ACE"/>
    <w:rsid w:val="00B36BD7"/>
    <w:rsid w:val="00B36C2C"/>
    <w:rsid w:val="00B36FF4"/>
    <w:rsid w:val="00B40004"/>
    <w:rsid w:val="00B400C3"/>
    <w:rsid w:val="00B4030D"/>
    <w:rsid w:val="00B407B9"/>
    <w:rsid w:val="00B40838"/>
    <w:rsid w:val="00B40F3A"/>
    <w:rsid w:val="00B40FC9"/>
    <w:rsid w:val="00B43C29"/>
    <w:rsid w:val="00B4477A"/>
    <w:rsid w:val="00B45DAB"/>
    <w:rsid w:val="00B47421"/>
    <w:rsid w:val="00B47F65"/>
    <w:rsid w:val="00B51A95"/>
    <w:rsid w:val="00B51B45"/>
    <w:rsid w:val="00B51DAA"/>
    <w:rsid w:val="00B544BE"/>
    <w:rsid w:val="00B54EAF"/>
    <w:rsid w:val="00B55793"/>
    <w:rsid w:val="00B56304"/>
    <w:rsid w:val="00B56753"/>
    <w:rsid w:val="00B56C30"/>
    <w:rsid w:val="00B57D40"/>
    <w:rsid w:val="00B60057"/>
    <w:rsid w:val="00B60C4F"/>
    <w:rsid w:val="00B61131"/>
    <w:rsid w:val="00B61776"/>
    <w:rsid w:val="00B61800"/>
    <w:rsid w:val="00B61851"/>
    <w:rsid w:val="00B61BF8"/>
    <w:rsid w:val="00B62B45"/>
    <w:rsid w:val="00B62C3B"/>
    <w:rsid w:val="00B63765"/>
    <w:rsid w:val="00B637FC"/>
    <w:rsid w:val="00B64547"/>
    <w:rsid w:val="00B65920"/>
    <w:rsid w:val="00B65AA0"/>
    <w:rsid w:val="00B66B14"/>
    <w:rsid w:val="00B67A11"/>
    <w:rsid w:val="00B67F3E"/>
    <w:rsid w:val="00B72005"/>
    <w:rsid w:val="00B7373A"/>
    <w:rsid w:val="00B747DE"/>
    <w:rsid w:val="00B76B0F"/>
    <w:rsid w:val="00B80775"/>
    <w:rsid w:val="00B80C3A"/>
    <w:rsid w:val="00B81BFD"/>
    <w:rsid w:val="00B82702"/>
    <w:rsid w:val="00B82CA1"/>
    <w:rsid w:val="00B84519"/>
    <w:rsid w:val="00B846F6"/>
    <w:rsid w:val="00B8695F"/>
    <w:rsid w:val="00B86AA7"/>
    <w:rsid w:val="00B876AC"/>
    <w:rsid w:val="00B87932"/>
    <w:rsid w:val="00B87AFA"/>
    <w:rsid w:val="00B87EE1"/>
    <w:rsid w:val="00B90F16"/>
    <w:rsid w:val="00B91170"/>
    <w:rsid w:val="00B94E9B"/>
    <w:rsid w:val="00B97E05"/>
    <w:rsid w:val="00BA009D"/>
    <w:rsid w:val="00BA0151"/>
    <w:rsid w:val="00BA01D7"/>
    <w:rsid w:val="00BA0ACF"/>
    <w:rsid w:val="00BA1602"/>
    <w:rsid w:val="00BA1790"/>
    <w:rsid w:val="00BA1F6A"/>
    <w:rsid w:val="00BA3814"/>
    <w:rsid w:val="00BA57C2"/>
    <w:rsid w:val="00BA5BE1"/>
    <w:rsid w:val="00BA689B"/>
    <w:rsid w:val="00BA7F90"/>
    <w:rsid w:val="00BB0BE8"/>
    <w:rsid w:val="00BB1FCF"/>
    <w:rsid w:val="00BB2CBE"/>
    <w:rsid w:val="00BB4586"/>
    <w:rsid w:val="00BB4641"/>
    <w:rsid w:val="00BB4FF6"/>
    <w:rsid w:val="00BB587E"/>
    <w:rsid w:val="00BC2104"/>
    <w:rsid w:val="00BC25DD"/>
    <w:rsid w:val="00BC2761"/>
    <w:rsid w:val="00BC3311"/>
    <w:rsid w:val="00BC35CD"/>
    <w:rsid w:val="00BC41CA"/>
    <w:rsid w:val="00BC61E0"/>
    <w:rsid w:val="00BC6B70"/>
    <w:rsid w:val="00BC7185"/>
    <w:rsid w:val="00BC79C3"/>
    <w:rsid w:val="00BD024A"/>
    <w:rsid w:val="00BD03F6"/>
    <w:rsid w:val="00BD19FB"/>
    <w:rsid w:val="00BD1F62"/>
    <w:rsid w:val="00BD21E2"/>
    <w:rsid w:val="00BD2497"/>
    <w:rsid w:val="00BD289D"/>
    <w:rsid w:val="00BD35D8"/>
    <w:rsid w:val="00BD483E"/>
    <w:rsid w:val="00BD56F5"/>
    <w:rsid w:val="00BD6C60"/>
    <w:rsid w:val="00BD773C"/>
    <w:rsid w:val="00BE055E"/>
    <w:rsid w:val="00BE0C68"/>
    <w:rsid w:val="00BE2221"/>
    <w:rsid w:val="00BE259B"/>
    <w:rsid w:val="00BE25D0"/>
    <w:rsid w:val="00BE2AF8"/>
    <w:rsid w:val="00BE2F72"/>
    <w:rsid w:val="00BE316D"/>
    <w:rsid w:val="00BE4353"/>
    <w:rsid w:val="00BE463D"/>
    <w:rsid w:val="00BE4BB1"/>
    <w:rsid w:val="00BE5572"/>
    <w:rsid w:val="00BE55C5"/>
    <w:rsid w:val="00BE5941"/>
    <w:rsid w:val="00BE5953"/>
    <w:rsid w:val="00BE62B0"/>
    <w:rsid w:val="00BE644E"/>
    <w:rsid w:val="00BE6C64"/>
    <w:rsid w:val="00BF03D4"/>
    <w:rsid w:val="00BF1664"/>
    <w:rsid w:val="00BF3292"/>
    <w:rsid w:val="00BF4E7A"/>
    <w:rsid w:val="00BF5582"/>
    <w:rsid w:val="00BF70C9"/>
    <w:rsid w:val="00C03C5D"/>
    <w:rsid w:val="00C03DB5"/>
    <w:rsid w:val="00C04DA6"/>
    <w:rsid w:val="00C05E0E"/>
    <w:rsid w:val="00C065D0"/>
    <w:rsid w:val="00C06625"/>
    <w:rsid w:val="00C06BAC"/>
    <w:rsid w:val="00C06F00"/>
    <w:rsid w:val="00C079CA"/>
    <w:rsid w:val="00C07E5A"/>
    <w:rsid w:val="00C10BA5"/>
    <w:rsid w:val="00C113EC"/>
    <w:rsid w:val="00C11795"/>
    <w:rsid w:val="00C11B83"/>
    <w:rsid w:val="00C11DC5"/>
    <w:rsid w:val="00C132B5"/>
    <w:rsid w:val="00C138F6"/>
    <w:rsid w:val="00C14186"/>
    <w:rsid w:val="00C14850"/>
    <w:rsid w:val="00C17193"/>
    <w:rsid w:val="00C177B2"/>
    <w:rsid w:val="00C1780E"/>
    <w:rsid w:val="00C21090"/>
    <w:rsid w:val="00C2118D"/>
    <w:rsid w:val="00C218DF"/>
    <w:rsid w:val="00C233D6"/>
    <w:rsid w:val="00C26439"/>
    <w:rsid w:val="00C2775A"/>
    <w:rsid w:val="00C27845"/>
    <w:rsid w:val="00C30491"/>
    <w:rsid w:val="00C316E9"/>
    <w:rsid w:val="00C35008"/>
    <w:rsid w:val="00C355EC"/>
    <w:rsid w:val="00C3636E"/>
    <w:rsid w:val="00C368AD"/>
    <w:rsid w:val="00C37D7C"/>
    <w:rsid w:val="00C40C97"/>
    <w:rsid w:val="00C41418"/>
    <w:rsid w:val="00C415A8"/>
    <w:rsid w:val="00C41968"/>
    <w:rsid w:val="00C4441F"/>
    <w:rsid w:val="00C44895"/>
    <w:rsid w:val="00C44919"/>
    <w:rsid w:val="00C50207"/>
    <w:rsid w:val="00C50C9F"/>
    <w:rsid w:val="00C51069"/>
    <w:rsid w:val="00C51DB3"/>
    <w:rsid w:val="00C51ED8"/>
    <w:rsid w:val="00C53759"/>
    <w:rsid w:val="00C542A0"/>
    <w:rsid w:val="00C5473F"/>
    <w:rsid w:val="00C554BB"/>
    <w:rsid w:val="00C55E47"/>
    <w:rsid w:val="00C57601"/>
    <w:rsid w:val="00C5795A"/>
    <w:rsid w:val="00C60D14"/>
    <w:rsid w:val="00C60DE4"/>
    <w:rsid w:val="00C61387"/>
    <w:rsid w:val="00C6189B"/>
    <w:rsid w:val="00C61CC8"/>
    <w:rsid w:val="00C62198"/>
    <w:rsid w:val="00C63749"/>
    <w:rsid w:val="00C63F37"/>
    <w:rsid w:val="00C64182"/>
    <w:rsid w:val="00C645AB"/>
    <w:rsid w:val="00C65E0F"/>
    <w:rsid w:val="00C65E55"/>
    <w:rsid w:val="00C66B10"/>
    <w:rsid w:val="00C70BFB"/>
    <w:rsid w:val="00C724CE"/>
    <w:rsid w:val="00C72B53"/>
    <w:rsid w:val="00C73573"/>
    <w:rsid w:val="00C73B04"/>
    <w:rsid w:val="00C74868"/>
    <w:rsid w:val="00C74F8E"/>
    <w:rsid w:val="00C75413"/>
    <w:rsid w:val="00C7593B"/>
    <w:rsid w:val="00C75F2C"/>
    <w:rsid w:val="00C76851"/>
    <w:rsid w:val="00C769D5"/>
    <w:rsid w:val="00C76B50"/>
    <w:rsid w:val="00C8019E"/>
    <w:rsid w:val="00C80897"/>
    <w:rsid w:val="00C8121E"/>
    <w:rsid w:val="00C814B5"/>
    <w:rsid w:val="00C8394A"/>
    <w:rsid w:val="00C84D80"/>
    <w:rsid w:val="00C86165"/>
    <w:rsid w:val="00C8637F"/>
    <w:rsid w:val="00C868D0"/>
    <w:rsid w:val="00C86FC7"/>
    <w:rsid w:val="00C90A30"/>
    <w:rsid w:val="00C90D67"/>
    <w:rsid w:val="00C91C6A"/>
    <w:rsid w:val="00C91E7D"/>
    <w:rsid w:val="00C9201C"/>
    <w:rsid w:val="00C92F93"/>
    <w:rsid w:val="00C94614"/>
    <w:rsid w:val="00C9554E"/>
    <w:rsid w:val="00C9694B"/>
    <w:rsid w:val="00C96EC8"/>
    <w:rsid w:val="00CA0B32"/>
    <w:rsid w:val="00CA1B09"/>
    <w:rsid w:val="00CA1C24"/>
    <w:rsid w:val="00CA34E0"/>
    <w:rsid w:val="00CA435A"/>
    <w:rsid w:val="00CA4682"/>
    <w:rsid w:val="00CA4E99"/>
    <w:rsid w:val="00CA5131"/>
    <w:rsid w:val="00CA6859"/>
    <w:rsid w:val="00CA6AF9"/>
    <w:rsid w:val="00CA6D89"/>
    <w:rsid w:val="00CA7EB8"/>
    <w:rsid w:val="00CB1B8E"/>
    <w:rsid w:val="00CB1BAC"/>
    <w:rsid w:val="00CB1CD2"/>
    <w:rsid w:val="00CB3E7D"/>
    <w:rsid w:val="00CB5116"/>
    <w:rsid w:val="00CB615D"/>
    <w:rsid w:val="00CB6F23"/>
    <w:rsid w:val="00CB765E"/>
    <w:rsid w:val="00CB76F1"/>
    <w:rsid w:val="00CB7CBF"/>
    <w:rsid w:val="00CC0A87"/>
    <w:rsid w:val="00CC1409"/>
    <w:rsid w:val="00CC16F4"/>
    <w:rsid w:val="00CC2062"/>
    <w:rsid w:val="00CC22B7"/>
    <w:rsid w:val="00CC2431"/>
    <w:rsid w:val="00CC2EC0"/>
    <w:rsid w:val="00CC3F9D"/>
    <w:rsid w:val="00CC4A03"/>
    <w:rsid w:val="00CC4B68"/>
    <w:rsid w:val="00CC53AB"/>
    <w:rsid w:val="00CC5804"/>
    <w:rsid w:val="00CC5AB0"/>
    <w:rsid w:val="00CC68B3"/>
    <w:rsid w:val="00CC7147"/>
    <w:rsid w:val="00CC7973"/>
    <w:rsid w:val="00CC7C2C"/>
    <w:rsid w:val="00CC7EEF"/>
    <w:rsid w:val="00CD0202"/>
    <w:rsid w:val="00CD067F"/>
    <w:rsid w:val="00CD3621"/>
    <w:rsid w:val="00CD3B52"/>
    <w:rsid w:val="00CD3CFE"/>
    <w:rsid w:val="00CD4066"/>
    <w:rsid w:val="00CD5275"/>
    <w:rsid w:val="00CD5527"/>
    <w:rsid w:val="00CD5A20"/>
    <w:rsid w:val="00CE1713"/>
    <w:rsid w:val="00CE1B75"/>
    <w:rsid w:val="00CE2F91"/>
    <w:rsid w:val="00CE393D"/>
    <w:rsid w:val="00CE451B"/>
    <w:rsid w:val="00CE4F43"/>
    <w:rsid w:val="00CE5015"/>
    <w:rsid w:val="00CE63BE"/>
    <w:rsid w:val="00CF129A"/>
    <w:rsid w:val="00CF2E14"/>
    <w:rsid w:val="00CF324D"/>
    <w:rsid w:val="00CF34E0"/>
    <w:rsid w:val="00CF3554"/>
    <w:rsid w:val="00CF4067"/>
    <w:rsid w:val="00CF5EEE"/>
    <w:rsid w:val="00CF62D7"/>
    <w:rsid w:val="00CF65A5"/>
    <w:rsid w:val="00CF7102"/>
    <w:rsid w:val="00CF7297"/>
    <w:rsid w:val="00D014E4"/>
    <w:rsid w:val="00D0212B"/>
    <w:rsid w:val="00D02DC4"/>
    <w:rsid w:val="00D03596"/>
    <w:rsid w:val="00D03FBA"/>
    <w:rsid w:val="00D04404"/>
    <w:rsid w:val="00D065EA"/>
    <w:rsid w:val="00D07B67"/>
    <w:rsid w:val="00D07F0C"/>
    <w:rsid w:val="00D1102B"/>
    <w:rsid w:val="00D13924"/>
    <w:rsid w:val="00D1428D"/>
    <w:rsid w:val="00D14892"/>
    <w:rsid w:val="00D14D35"/>
    <w:rsid w:val="00D1514D"/>
    <w:rsid w:val="00D1531C"/>
    <w:rsid w:val="00D16075"/>
    <w:rsid w:val="00D1648B"/>
    <w:rsid w:val="00D16582"/>
    <w:rsid w:val="00D166B8"/>
    <w:rsid w:val="00D16962"/>
    <w:rsid w:val="00D17093"/>
    <w:rsid w:val="00D174E4"/>
    <w:rsid w:val="00D17D9C"/>
    <w:rsid w:val="00D2057A"/>
    <w:rsid w:val="00D20714"/>
    <w:rsid w:val="00D2231C"/>
    <w:rsid w:val="00D27005"/>
    <w:rsid w:val="00D30187"/>
    <w:rsid w:val="00D31BCD"/>
    <w:rsid w:val="00D31DBE"/>
    <w:rsid w:val="00D348B0"/>
    <w:rsid w:val="00D358E8"/>
    <w:rsid w:val="00D359D2"/>
    <w:rsid w:val="00D35E7C"/>
    <w:rsid w:val="00D36148"/>
    <w:rsid w:val="00D37080"/>
    <w:rsid w:val="00D405D2"/>
    <w:rsid w:val="00D43489"/>
    <w:rsid w:val="00D43E15"/>
    <w:rsid w:val="00D43E19"/>
    <w:rsid w:val="00D4745B"/>
    <w:rsid w:val="00D47776"/>
    <w:rsid w:val="00D47C02"/>
    <w:rsid w:val="00D516D7"/>
    <w:rsid w:val="00D52335"/>
    <w:rsid w:val="00D53325"/>
    <w:rsid w:val="00D54338"/>
    <w:rsid w:val="00D5476F"/>
    <w:rsid w:val="00D56F8A"/>
    <w:rsid w:val="00D57041"/>
    <w:rsid w:val="00D601F7"/>
    <w:rsid w:val="00D64975"/>
    <w:rsid w:val="00D651AD"/>
    <w:rsid w:val="00D655E2"/>
    <w:rsid w:val="00D65A25"/>
    <w:rsid w:val="00D6664F"/>
    <w:rsid w:val="00D7018B"/>
    <w:rsid w:val="00D7120B"/>
    <w:rsid w:val="00D72195"/>
    <w:rsid w:val="00D72DCC"/>
    <w:rsid w:val="00D7354C"/>
    <w:rsid w:val="00D74C94"/>
    <w:rsid w:val="00D7599F"/>
    <w:rsid w:val="00D75E9C"/>
    <w:rsid w:val="00D75EBA"/>
    <w:rsid w:val="00D76935"/>
    <w:rsid w:val="00D76AC3"/>
    <w:rsid w:val="00D76EEE"/>
    <w:rsid w:val="00D8016D"/>
    <w:rsid w:val="00D8273F"/>
    <w:rsid w:val="00D83814"/>
    <w:rsid w:val="00D843E7"/>
    <w:rsid w:val="00D84AA3"/>
    <w:rsid w:val="00D85E58"/>
    <w:rsid w:val="00D86FDA"/>
    <w:rsid w:val="00D90AA6"/>
    <w:rsid w:val="00D912B3"/>
    <w:rsid w:val="00D9544C"/>
    <w:rsid w:val="00D95C14"/>
    <w:rsid w:val="00D96270"/>
    <w:rsid w:val="00D97354"/>
    <w:rsid w:val="00D977D6"/>
    <w:rsid w:val="00DA0E6C"/>
    <w:rsid w:val="00DA1EAB"/>
    <w:rsid w:val="00DA3405"/>
    <w:rsid w:val="00DA3E2D"/>
    <w:rsid w:val="00DA44BE"/>
    <w:rsid w:val="00DB139D"/>
    <w:rsid w:val="00DB1630"/>
    <w:rsid w:val="00DB287C"/>
    <w:rsid w:val="00DB2E58"/>
    <w:rsid w:val="00DB3077"/>
    <w:rsid w:val="00DB3DD1"/>
    <w:rsid w:val="00DB3F2D"/>
    <w:rsid w:val="00DB56F7"/>
    <w:rsid w:val="00DB5738"/>
    <w:rsid w:val="00DB5AF6"/>
    <w:rsid w:val="00DB6BB3"/>
    <w:rsid w:val="00DB7114"/>
    <w:rsid w:val="00DB7494"/>
    <w:rsid w:val="00DC26C6"/>
    <w:rsid w:val="00DC26DB"/>
    <w:rsid w:val="00DC4CA2"/>
    <w:rsid w:val="00DC5626"/>
    <w:rsid w:val="00DC5A49"/>
    <w:rsid w:val="00DC6922"/>
    <w:rsid w:val="00DC78ED"/>
    <w:rsid w:val="00DC7BF8"/>
    <w:rsid w:val="00DC7DBE"/>
    <w:rsid w:val="00DD0D66"/>
    <w:rsid w:val="00DD0F0E"/>
    <w:rsid w:val="00DD2923"/>
    <w:rsid w:val="00DD399C"/>
    <w:rsid w:val="00DD3BAC"/>
    <w:rsid w:val="00DD4CB8"/>
    <w:rsid w:val="00DD4D7E"/>
    <w:rsid w:val="00DD5F86"/>
    <w:rsid w:val="00DD6912"/>
    <w:rsid w:val="00DD782D"/>
    <w:rsid w:val="00DD7CA6"/>
    <w:rsid w:val="00DE2E7A"/>
    <w:rsid w:val="00DE3D51"/>
    <w:rsid w:val="00DE5DA5"/>
    <w:rsid w:val="00DE601C"/>
    <w:rsid w:val="00DE65BA"/>
    <w:rsid w:val="00DE6DB8"/>
    <w:rsid w:val="00DF103D"/>
    <w:rsid w:val="00DF308B"/>
    <w:rsid w:val="00DF42B2"/>
    <w:rsid w:val="00DF4B5A"/>
    <w:rsid w:val="00DF557A"/>
    <w:rsid w:val="00DF6039"/>
    <w:rsid w:val="00DF61F3"/>
    <w:rsid w:val="00E00793"/>
    <w:rsid w:val="00E0179F"/>
    <w:rsid w:val="00E02980"/>
    <w:rsid w:val="00E031B4"/>
    <w:rsid w:val="00E0332E"/>
    <w:rsid w:val="00E0378F"/>
    <w:rsid w:val="00E037B2"/>
    <w:rsid w:val="00E038DE"/>
    <w:rsid w:val="00E0410B"/>
    <w:rsid w:val="00E05AA2"/>
    <w:rsid w:val="00E06306"/>
    <w:rsid w:val="00E072A8"/>
    <w:rsid w:val="00E07D45"/>
    <w:rsid w:val="00E1057E"/>
    <w:rsid w:val="00E106A3"/>
    <w:rsid w:val="00E10FB2"/>
    <w:rsid w:val="00E12136"/>
    <w:rsid w:val="00E12CD5"/>
    <w:rsid w:val="00E12DF9"/>
    <w:rsid w:val="00E1325E"/>
    <w:rsid w:val="00E13395"/>
    <w:rsid w:val="00E133AC"/>
    <w:rsid w:val="00E138FD"/>
    <w:rsid w:val="00E14249"/>
    <w:rsid w:val="00E14366"/>
    <w:rsid w:val="00E1493C"/>
    <w:rsid w:val="00E14A0C"/>
    <w:rsid w:val="00E153C9"/>
    <w:rsid w:val="00E15F5A"/>
    <w:rsid w:val="00E22A0A"/>
    <w:rsid w:val="00E238A5"/>
    <w:rsid w:val="00E25468"/>
    <w:rsid w:val="00E26281"/>
    <w:rsid w:val="00E26994"/>
    <w:rsid w:val="00E277D5"/>
    <w:rsid w:val="00E30174"/>
    <w:rsid w:val="00E3077A"/>
    <w:rsid w:val="00E30E4F"/>
    <w:rsid w:val="00E31BA5"/>
    <w:rsid w:val="00E3526F"/>
    <w:rsid w:val="00E359C6"/>
    <w:rsid w:val="00E35E78"/>
    <w:rsid w:val="00E367B8"/>
    <w:rsid w:val="00E3745D"/>
    <w:rsid w:val="00E379F6"/>
    <w:rsid w:val="00E400F7"/>
    <w:rsid w:val="00E422A9"/>
    <w:rsid w:val="00E42B00"/>
    <w:rsid w:val="00E4398D"/>
    <w:rsid w:val="00E43A1F"/>
    <w:rsid w:val="00E4461B"/>
    <w:rsid w:val="00E44CF4"/>
    <w:rsid w:val="00E4594C"/>
    <w:rsid w:val="00E45EF1"/>
    <w:rsid w:val="00E462D2"/>
    <w:rsid w:val="00E46E06"/>
    <w:rsid w:val="00E47AC7"/>
    <w:rsid w:val="00E47CD9"/>
    <w:rsid w:val="00E50A09"/>
    <w:rsid w:val="00E520BD"/>
    <w:rsid w:val="00E5421D"/>
    <w:rsid w:val="00E546FA"/>
    <w:rsid w:val="00E548E3"/>
    <w:rsid w:val="00E549E8"/>
    <w:rsid w:val="00E54A89"/>
    <w:rsid w:val="00E55458"/>
    <w:rsid w:val="00E55A05"/>
    <w:rsid w:val="00E5620D"/>
    <w:rsid w:val="00E568EF"/>
    <w:rsid w:val="00E56A95"/>
    <w:rsid w:val="00E57285"/>
    <w:rsid w:val="00E576AA"/>
    <w:rsid w:val="00E576AD"/>
    <w:rsid w:val="00E57773"/>
    <w:rsid w:val="00E57A83"/>
    <w:rsid w:val="00E57C5F"/>
    <w:rsid w:val="00E60441"/>
    <w:rsid w:val="00E6260F"/>
    <w:rsid w:val="00E62A41"/>
    <w:rsid w:val="00E62B23"/>
    <w:rsid w:val="00E635D1"/>
    <w:rsid w:val="00E6448E"/>
    <w:rsid w:val="00E64956"/>
    <w:rsid w:val="00E64C2A"/>
    <w:rsid w:val="00E64F73"/>
    <w:rsid w:val="00E66D54"/>
    <w:rsid w:val="00E67F0F"/>
    <w:rsid w:val="00E70344"/>
    <w:rsid w:val="00E754F0"/>
    <w:rsid w:val="00E76E4C"/>
    <w:rsid w:val="00E77205"/>
    <w:rsid w:val="00E77E87"/>
    <w:rsid w:val="00E77FC4"/>
    <w:rsid w:val="00E80169"/>
    <w:rsid w:val="00E8180B"/>
    <w:rsid w:val="00E8200A"/>
    <w:rsid w:val="00E82671"/>
    <w:rsid w:val="00E826B9"/>
    <w:rsid w:val="00E831C0"/>
    <w:rsid w:val="00E8673F"/>
    <w:rsid w:val="00E86974"/>
    <w:rsid w:val="00E87BB1"/>
    <w:rsid w:val="00E9052F"/>
    <w:rsid w:val="00E91F17"/>
    <w:rsid w:val="00E92DDA"/>
    <w:rsid w:val="00E92E8C"/>
    <w:rsid w:val="00E9401D"/>
    <w:rsid w:val="00E942C4"/>
    <w:rsid w:val="00E94D99"/>
    <w:rsid w:val="00E95FCF"/>
    <w:rsid w:val="00E96FB9"/>
    <w:rsid w:val="00E97F55"/>
    <w:rsid w:val="00EA0071"/>
    <w:rsid w:val="00EA07A1"/>
    <w:rsid w:val="00EA0FCF"/>
    <w:rsid w:val="00EA10D5"/>
    <w:rsid w:val="00EA159F"/>
    <w:rsid w:val="00EA1C42"/>
    <w:rsid w:val="00EA2CDF"/>
    <w:rsid w:val="00EA3362"/>
    <w:rsid w:val="00EA379C"/>
    <w:rsid w:val="00EA41EC"/>
    <w:rsid w:val="00EA506D"/>
    <w:rsid w:val="00EA77C2"/>
    <w:rsid w:val="00EA7F1C"/>
    <w:rsid w:val="00EB0539"/>
    <w:rsid w:val="00EB0B93"/>
    <w:rsid w:val="00EB1537"/>
    <w:rsid w:val="00EB1A48"/>
    <w:rsid w:val="00EB33E4"/>
    <w:rsid w:val="00EB5545"/>
    <w:rsid w:val="00EB5D0B"/>
    <w:rsid w:val="00EB71D6"/>
    <w:rsid w:val="00EC1ED9"/>
    <w:rsid w:val="00EC2704"/>
    <w:rsid w:val="00EC2F76"/>
    <w:rsid w:val="00EC388B"/>
    <w:rsid w:val="00EC39E7"/>
    <w:rsid w:val="00EC432B"/>
    <w:rsid w:val="00EC43AA"/>
    <w:rsid w:val="00EC4704"/>
    <w:rsid w:val="00EC505D"/>
    <w:rsid w:val="00EC61DD"/>
    <w:rsid w:val="00EC67BC"/>
    <w:rsid w:val="00EC7004"/>
    <w:rsid w:val="00ED08FE"/>
    <w:rsid w:val="00ED0E39"/>
    <w:rsid w:val="00ED1931"/>
    <w:rsid w:val="00ED2374"/>
    <w:rsid w:val="00ED357A"/>
    <w:rsid w:val="00ED396F"/>
    <w:rsid w:val="00ED4394"/>
    <w:rsid w:val="00ED43D4"/>
    <w:rsid w:val="00ED79CD"/>
    <w:rsid w:val="00ED7EE9"/>
    <w:rsid w:val="00EE0AEA"/>
    <w:rsid w:val="00EE29DD"/>
    <w:rsid w:val="00EE4576"/>
    <w:rsid w:val="00EE464F"/>
    <w:rsid w:val="00EE50CB"/>
    <w:rsid w:val="00EE7511"/>
    <w:rsid w:val="00EF001E"/>
    <w:rsid w:val="00EF040A"/>
    <w:rsid w:val="00EF20F1"/>
    <w:rsid w:val="00EF236B"/>
    <w:rsid w:val="00EF4C72"/>
    <w:rsid w:val="00EF58B1"/>
    <w:rsid w:val="00EF594C"/>
    <w:rsid w:val="00EF5A08"/>
    <w:rsid w:val="00EF5F40"/>
    <w:rsid w:val="00EF7E1E"/>
    <w:rsid w:val="00F0042D"/>
    <w:rsid w:val="00F005BD"/>
    <w:rsid w:val="00F0159B"/>
    <w:rsid w:val="00F028D5"/>
    <w:rsid w:val="00F0377B"/>
    <w:rsid w:val="00F0416B"/>
    <w:rsid w:val="00F04C6A"/>
    <w:rsid w:val="00F04FC3"/>
    <w:rsid w:val="00F056AF"/>
    <w:rsid w:val="00F05FBB"/>
    <w:rsid w:val="00F064E4"/>
    <w:rsid w:val="00F0798A"/>
    <w:rsid w:val="00F07A5C"/>
    <w:rsid w:val="00F07DF2"/>
    <w:rsid w:val="00F10FEE"/>
    <w:rsid w:val="00F1167B"/>
    <w:rsid w:val="00F12358"/>
    <w:rsid w:val="00F134D8"/>
    <w:rsid w:val="00F1479E"/>
    <w:rsid w:val="00F14999"/>
    <w:rsid w:val="00F15199"/>
    <w:rsid w:val="00F15596"/>
    <w:rsid w:val="00F15DBE"/>
    <w:rsid w:val="00F16A1F"/>
    <w:rsid w:val="00F17996"/>
    <w:rsid w:val="00F17DEF"/>
    <w:rsid w:val="00F2007E"/>
    <w:rsid w:val="00F22958"/>
    <w:rsid w:val="00F22AB0"/>
    <w:rsid w:val="00F23340"/>
    <w:rsid w:val="00F23B35"/>
    <w:rsid w:val="00F25B88"/>
    <w:rsid w:val="00F3076A"/>
    <w:rsid w:val="00F33B24"/>
    <w:rsid w:val="00F33B69"/>
    <w:rsid w:val="00F33B96"/>
    <w:rsid w:val="00F3441C"/>
    <w:rsid w:val="00F357FC"/>
    <w:rsid w:val="00F35D8B"/>
    <w:rsid w:val="00F36F5A"/>
    <w:rsid w:val="00F3741F"/>
    <w:rsid w:val="00F376E8"/>
    <w:rsid w:val="00F377A1"/>
    <w:rsid w:val="00F40B30"/>
    <w:rsid w:val="00F42028"/>
    <w:rsid w:val="00F42ACF"/>
    <w:rsid w:val="00F473A8"/>
    <w:rsid w:val="00F47C41"/>
    <w:rsid w:val="00F47EB5"/>
    <w:rsid w:val="00F50CFD"/>
    <w:rsid w:val="00F50D9F"/>
    <w:rsid w:val="00F50E24"/>
    <w:rsid w:val="00F52821"/>
    <w:rsid w:val="00F53167"/>
    <w:rsid w:val="00F538FF"/>
    <w:rsid w:val="00F5493B"/>
    <w:rsid w:val="00F5537F"/>
    <w:rsid w:val="00F553A8"/>
    <w:rsid w:val="00F55466"/>
    <w:rsid w:val="00F56B2F"/>
    <w:rsid w:val="00F56B3C"/>
    <w:rsid w:val="00F5731E"/>
    <w:rsid w:val="00F57402"/>
    <w:rsid w:val="00F603C8"/>
    <w:rsid w:val="00F60E3B"/>
    <w:rsid w:val="00F62FFD"/>
    <w:rsid w:val="00F63443"/>
    <w:rsid w:val="00F635C0"/>
    <w:rsid w:val="00F6375C"/>
    <w:rsid w:val="00F638B3"/>
    <w:rsid w:val="00F63CF9"/>
    <w:rsid w:val="00F64902"/>
    <w:rsid w:val="00F64A69"/>
    <w:rsid w:val="00F652E5"/>
    <w:rsid w:val="00F652F5"/>
    <w:rsid w:val="00F666AD"/>
    <w:rsid w:val="00F6698F"/>
    <w:rsid w:val="00F67F81"/>
    <w:rsid w:val="00F7322C"/>
    <w:rsid w:val="00F736B5"/>
    <w:rsid w:val="00F74D6E"/>
    <w:rsid w:val="00F75267"/>
    <w:rsid w:val="00F75C65"/>
    <w:rsid w:val="00F76E09"/>
    <w:rsid w:val="00F77112"/>
    <w:rsid w:val="00F77B3B"/>
    <w:rsid w:val="00F804DB"/>
    <w:rsid w:val="00F808ED"/>
    <w:rsid w:val="00F80DE6"/>
    <w:rsid w:val="00F8304C"/>
    <w:rsid w:val="00F842F9"/>
    <w:rsid w:val="00F8501D"/>
    <w:rsid w:val="00F85142"/>
    <w:rsid w:val="00F85CB9"/>
    <w:rsid w:val="00F87200"/>
    <w:rsid w:val="00F87EFD"/>
    <w:rsid w:val="00F90B94"/>
    <w:rsid w:val="00F91DAF"/>
    <w:rsid w:val="00F91F71"/>
    <w:rsid w:val="00F9209F"/>
    <w:rsid w:val="00F9291D"/>
    <w:rsid w:val="00F93995"/>
    <w:rsid w:val="00F959A8"/>
    <w:rsid w:val="00F95B2F"/>
    <w:rsid w:val="00F97225"/>
    <w:rsid w:val="00F97662"/>
    <w:rsid w:val="00F9796C"/>
    <w:rsid w:val="00F97B18"/>
    <w:rsid w:val="00F97D98"/>
    <w:rsid w:val="00FA0612"/>
    <w:rsid w:val="00FA0769"/>
    <w:rsid w:val="00FA1ED6"/>
    <w:rsid w:val="00FA223E"/>
    <w:rsid w:val="00FA258A"/>
    <w:rsid w:val="00FA297F"/>
    <w:rsid w:val="00FA390C"/>
    <w:rsid w:val="00FA3B0A"/>
    <w:rsid w:val="00FA3B10"/>
    <w:rsid w:val="00FA481C"/>
    <w:rsid w:val="00FA68B6"/>
    <w:rsid w:val="00FA7534"/>
    <w:rsid w:val="00FA75DE"/>
    <w:rsid w:val="00FA7AA0"/>
    <w:rsid w:val="00FB2B9B"/>
    <w:rsid w:val="00FB3151"/>
    <w:rsid w:val="00FB3DCC"/>
    <w:rsid w:val="00FB4281"/>
    <w:rsid w:val="00FB577D"/>
    <w:rsid w:val="00FB655F"/>
    <w:rsid w:val="00FB685F"/>
    <w:rsid w:val="00FB6BD0"/>
    <w:rsid w:val="00FB6CCE"/>
    <w:rsid w:val="00FB7367"/>
    <w:rsid w:val="00FB74D8"/>
    <w:rsid w:val="00FC05EB"/>
    <w:rsid w:val="00FC1043"/>
    <w:rsid w:val="00FC16DD"/>
    <w:rsid w:val="00FC3795"/>
    <w:rsid w:val="00FC40FD"/>
    <w:rsid w:val="00FC4265"/>
    <w:rsid w:val="00FC59E7"/>
    <w:rsid w:val="00FD1353"/>
    <w:rsid w:val="00FD21D7"/>
    <w:rsid w:val="00FD4450"/>
    <w:rsid w:val="00FD4839"/>
    <w:rsid w:val="00FD561C"/>
    <w:rsid w:val="00FD56E0"/>
    <w:rsid w:val="00FD6E49"/>
    <w:rsid w:val="00FD6F71"/>
    <w:rsid w:val="00FD7644"/>
    <w:rsid w:val="00FE0255"/>
    <w:rsid w:val="00FE039B"/>
    <w:rsid w:val="00FE0660"/>
    <w:rsid w:val="00FE2F1D"/>
    <w:rsid w:val="00FE2F57"/>
    <w:rsid w:val="00FE55D3"/>
    <w:rsid w:val="00FE6200"/>
    <w:rsid w:val="00FE6625"/>
    <w:rsid w:val="00FE77F8"/>
    <w:rsid w:val="00FE7EF6"/>
    <w:rsid w:val="00FF049C"/>
    <w:rsid w:val="00FF0531"/>
    <w:rsid w:val="00FF0C36"/>
    <w:rsid w:val="00FF10F3"/>
    <w:rsid w:val="00FF133F"/>
    <w:rsid w:val="00FF27AA"/>
    <w:rsid w:val="00FF3255"/>
    <w:rsid w:val="00FF40FF"/>
    <w:rsid w:val="00FF5BB8"/>
    <w:rsid w:val="00FF67B4"/>
    <w:rsid w:val="00FF69D1"/>
    <w:rsid w:val="00FF70A5"/>
    <w:rsid w:val="00FF7365"/>
    <w:rsid w:val="00FF7927"/>
    <w:rsid w:val="00FF79CD"/>
    <w:rsid w:val="00FF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68731E"/>
  <w15:docId w15:val="{83F82BEE-D15C-B740-8E96-1E6E2EAB7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16075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satz">
    <w:name w:val="Absatz"/>
    <w:basedOn w:val="Standard"/>
    <w:rsid w:val="004E27D0"/>
    <w:pPr>
      <w:spacing w:before="240" w:line="360" w:lineRule="auto"/>
      <w:ind w:firstLine="709"/>
    </w:pPr>
    <w:rPr>
      <w:rFonts w:ascii="Arial" w:hAnsi="Arial"/>
      <w:color w:val="000000"/>
      <w:szCs w:val="20"/>
    </w:rPr>
  </w:style>
  <w:style w:type="paragraph" w:customStyle="1" w:styleId="bild">
    <w:name w:val="bild"/>
    <w:basedOn w:val="Standard"/>
    <w:rsid w:val="004E27D0"/>
    <w:pPr>
      <w:spacing w:before="240" w:line="360" w:lineRule="auto"/>
    </w:pPr>
    <w:rPr>
      <w:rFonts w:ascii="Arial" w:hAnsi="Arial"/>
      <w:i/>
      <w:color w:val="000000"/>
      <w:szCs w:val="20"/>
    </w:rPr>
  </w:style>
  <w:style w:type="paragraph" w:customStyle="1" w:styleId="DDElas-Text">
    <w:name w:val="DDElas-Text"/>
    <w:basedOn w:val="Standard"/>
    <w:rsid w:val="004E27D0"/>
    <w:pPr>
      <w:tabs>
        <w:tab w:val="left" w:pos="6521"/>
      </w:tabs>
      <w:spacing w:before="240" w:line="360" w:lineRule="auto"/>
    </w:pPr>
    <w:rPr>
      <w:rFonts w:ascii="Garamond" w:hAnsi="Garamond"/>
      <w:color w:val="000000"/>
      <w:szCs w:val="20"/>
    </w:rPr>
  </w:style>
  <w:style w:type="paragraph" w:customStyle="1" w:styleId="Pressemitteilung">
    <w:name w:val="Pressemitteilung"/>
    <w:basedOn w:val="Standard"/>
    <w:next w:val="Standard"/>
    <w:rsid w:val="004E27D0"/>
    <w:pPr>
      <w:spacing w:before="360" w:line="360" w:lineRule="auto"/>
      <w:jc w:val="center"/>
    </w:pPr>
    <w:rPr>
      <w:rFonts w:ascii="Arial" w:hAnsi="Arial"/>
      <w:b/>
      <w:color w:val="000000"/>
      <w:sz w:val="48"/>
      <w:szCs w:val="20"/>
    </w:rPr>
  </w:style>
  <w:style w:type="paragraph" w:customStyle="1" w:styleId="textmitpunkt">
    <w:name w:val="text mit punkt"/>
    <w:basedOn w:val="Standard"/>
    <w:rsid w:val="004E27D0"/>
    <w:pPr>
      <w:spacing w:before="120" w:line="360" w:lineRule="auto"/>
      <w:ind w:left="284" w:hanging="284"/>
    </w:pPr>
    <w:rPr>
      <w:rFonts w:ascii="Arial" w:hAnsi="Arial"/>
      <w:szCs w:val="20"/>
    </w:rPr>
  </w:style>
  <w:style w:type="paragraph" w:customStyle="1" w:styleId="textnachPunkt">
    <w:name w:val="text nach Punkt"/>
    <w:basedOn w:val="Standard"/>
    <w:next w:val="Standard"/>
    <w:rsid w:val="004E27D0"/>
    <w:pPr>
      <w:spacing w:before="120" w:line="360" w:lineRule="auto"/>
    </w:pPr>
    <w:rPr>
      <w:rFonts w:ascii="Arial" w:hAnsi="Arial"/>
      <w:szCs w:val="20"/>
    </w:rPr>
  </w:style>
  <w:style w:type="paragraph" w:customStyle="1" w:styleId="berschrift1Zeile">
    <w:name w:val="Überschrift 1. Zeile"/>
    <w:basedOn w:val="Standard"/>
    <w:next w:val="Standard"/>
    <w:rsid w:val="004E27D0"/>
    <w:pPr>
      <w:tabs>
        <w:tab w:val="left" w:pos="6521"/>
      </w:tabs>
      <w:spacing w:before="240"/>
    </w:pPr>
    <w:rPr>
      <w:b/>
      <w:caps/>
      <w:color w:val="000000"/>
      <w:szCs w:val="20"/>
    </w:rPr>
  </w:style>
  <w:style w:type="paragraph" w:customStyle="1" w:styleId="berschrift1Zeile0">
    <w:name w:val="Überschrift 1.Zeile"/>
    <w:rsid w:val="004E27D0"/>
    <w:pPr>
      <w:spacing w:before="240" w:line="360" w:lineRule="auto"/>
      <w:ind w:firstLine="709"/>
    </w:pPr>
    <w:rPr>
      <w:b/>
      <w:caps/>
      <w:noProof/>
      <w:sz w:val="24"/>
    </w:rPr>
  </w:style>
  <w:style w:type="paragraph" w:customStyle="1" w:styleId="berschrift16p">
    <w:name w:val="Überschrift 16p"/>
    <w:basedOn w:val="Standard"/>
    <w:next w:val="Standard"/>
    <w:rsid w:val="004E27D0"/>
    <w:pPr>
      <w:spacing w:before="360" w:line="360" w:lineRule="auto"/>
    </w:pPr>
    <w:rPr>
      <w:rFonts w:ascii="Arial" w:hAnsi="Arial"/>
      <w:b/>
      <w:sz w:val="32"/>
      <w:szCs w:val="20"/>
    </w:rPr>
  </w:style>
  <w:style w:type="paragraph" w:customStyle="1" w:styleId="berschrift18p">
    <w:name w:val="Überschrift 18p"/>
    <w:basedOn w:val="Standard"/>
    <w:next w:val="Standard"/>
    <w:rsid w:val="004E27D0"/>
    <w:pPr>
      <w:spacing w:before="360" w:line="360" w:lineRule="auto"/>
    </w:pPr>
    <w:rPr>
      <w:rFonts w:ascii="Arial" w:hAnsi="Arial"/>
      <w:b/>
      <w:sz w:val="36"/>
      <w:szCs w:val="20"/>
    </w:rPr>
  </w:style>
  <w:style w:type="paragraph" w:customStyle="1" w:styleId="berschrift2Zeile">
    <w:name w:val="Überschrift 2. Zeile"/>
    <w:basedOn w:val="berschrift1Zeile"/>
    <w:rsid w:val="004E27D0"/>
    <w:rPr>
      <w:u w:val="single"/>
    </w:rPr>
  </w:style>
  <w:style w:type="paragraph" w:customStyle="1" w:styleId="berschriftfett">
    <w:name w:val="überschrift fett"/>
    <w:basedOn w:val="Standard"/>
    <w:next w:val="Standard"/>
    <w:rsid w:val="004E27D0"/>
    <w:pPr>
      <w:spacing w:before="480" w:line="360" w:lineRule="auto"/>
    </w:pPr>
    <w:rPr>
      <w:rFonts w:ascii="Arial" w:hAnsi="Arial"/>
      <w:b/>
      <w:szCs w:val="20"/>
    </w:rPr>
  </w:style>
  <w:style w:type="paragraph" w:customStyle="1" w:styleId="berschrift-Haupt">
    <w:name w:val="Überschrift-Haupt"/>
    <w:next w:val="Standard"/>
    <w:rsid w:val="004E27D0"/>
    <w:pPr>
      <w:spacing w:after="360"/>
    </w:pPr>
    <w:rPr>
      <w:rFonts w:ascii="Arial Narrow" w:hAnsi="Arial Narrow"/>
      <w:b/>
      <w:sz w:val="48"/>
    </w:rPr>
  </w:style>
  <w:style w:type="paragraph" w:customStyle="1" w:styleId="berschrift-Zwischen">
    <w:name w:val="Überschrift-Zwischen"/>
    <w:basedOn w:val="berschrift-Haupt"/>
    <w:next w:val="Standard"/>
    <w:rsid w:val="004E27D0"/>
    <w:pPr>
      <w:spacing w:before="480" w:after="0"/>
    </w:pPr>
    <w:rPr>
      <w:sz w:val="36"/>
    </w:rPr>
  </w:style>
  <w:style w:type="paragraph" w:customStyle="1" w:styleId="Vorspann">
    <w:name w:val="Vorspann"/>
    <w:basedOn w:val="Standard"/>
    <w:next w:val="Standard"/>
    <w:rsid w:val="004E27D0"/>
    <w:pPr>
      <w:spacing w:before="240" w:after="360"/>
    </w:pPr>
    <w:rPr>
      <w:rFonts w:ascii="Arial" w:hAnsi="Arial"/>
      <w:b/>
      <w:i/>
      <w:szCs w:val="20"/>
    </w:rPr>
  </w:style>
  <w:style w:type="paragraph" w:customStyle="1" w:styleId="berschrift-Zw-1">
    <w:name w:val="Überschrift-Zw-1"/>
    <w:basedOn w:val="Standard"/>
    <w:next w:val="Standard"/>
    <w:rsid w:val="004E27D0"/>
    <w:pPr>
      <w:keepNext/>
      <w:spacing w:after="120"/>
      <w:outlineLvl w:val="0"/>
    </w:pPr>
    <w:rPr>
      <w:rFonts w:ascii="Arial" w:hAnsi="Arial"/>
      <w:b/>
      <w:sz w:val="28"/>
      <w:szCs w:val="20"/>
    </w:rPr>
  </w:style>
  <w:style w:type="paragraph" w:styleId="Kopfzeile">
    <w:name w:val="header"/>
    <w:basedOn w:val="Standard"/>
    <w:rsid w:val="00416D81"/>
    <w:pPr>
      <w:tabs>
        <w:tab w:val="center" w:pos="4536"/>
        <w:tab w:val="right" w:pos="9072"/>
      </w:tabs>
      <w:spacing w:before="240"/>
    </w:pPr>
    <w:rPr>
      <w:color w:val="000000"/>
      <w:szCs w:val="20"/>
    </w:rPr>
  </w:style>
  <w:style w:type="paragraph" w:styleId="Fuzeile">
    <w:name w:val="footer"/>
    <w:basedOn w:val="Standard"/>
    <w:rsid w:val="00416D81"/>
    <w:pPr>
      <w:tabs>
        <w:tab w:val="center" w:pos="4536"/>
        <w:tab w:val="right" w:pos="9072"/>
      </w:tabs>
      <w:spacing w:before="240"/>
    </w:pPr>
    <w:rPr>
      <w:color w:val="000000"/>
      <w:szCs w:val="20"/>
    </w:rPr>
  </w:style>
  <w:style w:type="character" w:styleId="Hyperlink">
    <w:name w:val="Hyperlink"/>
    <w:rsid w:val="007B2CC3"/>
    <w:rPr>
      <w:color w:val="0000FF"/>
      <w:u w:val="single"/>
    </w:rPr>
  </w:style>
  <w:style w:type="character" w:styleId="Fett">
    <w:name w:val="Strong"/>
    <w:uiPriority w:val="22"/>
    <w:qFormat/>
    <w:rsid w:val="00430AAB"/>
    <w:rPr>
      <w:b/>
      <w:bCs/>
    </w:rPr>
  </w:style>
  <w:style w:type="paragraph" w:styleId="Sprechblasentext">
    <w:name w:val="Balloon Text"/>
    <w:basedOn w:val="Standard"/>
    <w:semiHidden/>
    <w:rsid w:val="00BE4BB1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DD4CB8"/>
  </w:style>
  <w:style w:type="paragraph" w:styleId="StandardWeb">
    <w:name w:val="Normal (Web)"/>
    <w:basedOn w:val="Standard"/>
    <w:uiPriority w:val="99"/>
    <w:rsid w:val="006B05CE"/>
    <w:pPr>
      <w:spacing w:before="100" w:beforeAutospacing="1" w:after="100" w:afterAutospacing="1"/>
    </w:pPr>
    <w:rPr>
      <w:rFonts w:eastAsia="MS Mincho"/>
      <w:lang w:eastAsia="ja-JP"/>
    </w:rPr>
  </w:style>
  <w:style w:type="character" w:styleId="Kommentarzeichen">
    <w:name w:val="annotation reference"/>
    <w:semiHidden/>
    <w:rsid w:val="006C3D4A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6C3D4A"/>
    <w:pPr>
      <w:spacing w:before="240"/>
    </w:pPr>
    <w:rPr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6C3D4A"/>
    <w:rPr>
      <w:b/>
      <w:bCs/>
    </w:rPr>
  </w:style>
  <w:style w:type="paragraph" w:customStyle="1" w:styleId="Bildlegende">
    <w:name w:val="Bildlegende"/>
    <w:basedOn w:val="Standard"/>
    <w:next w:val="Standard"/>
    <w:rsid w:val="0073156C"/>
    <w:pPr>
      <w:autoSpaceDE w:val="0"/>
      <w:autoSpaceDN w:val="0"/>
      <w:adjustRightInd w:val="0"/>
      <w:spacing w:line="180" w:lineRule="atLeast"/>
      <w:textAlignment w:val="center"/>
    </w:pPr>
    <w:rPr>
      <w:rFonts w:ascii="TitilliumMaps26L" w:hAnsi="TitilliumMaps26L" w:cs="TitilliumMaps26L"/>
      <w:color w:val="000000"/>
      <w:sz w:val="17"/>
      <w:szCs w:val="17"/>
    </w:rPr>
  </w:style>
  <w:style w:type="paragraph" w:styleId="Dokumentstruktur">
    <w:name w:val="Document Map"/>
    <w:basedOn w:val="Standard"/>
    <w:semiHidden/>
    <w:rsid w:val="001802CE"/>
    <w:pPr>
      <w:shd w:val="clear" w:color="auto" w:fill="000080"/>
    </w:pPr>
    <w:rPr>
      <w:rFonts w:ascii="Tahoma" w:hAnsi="Tahoma" w:cs="Tahoma"/>
      <w:sz w:val="20"/>
    </w:rPr>
  </w:style>
  <w:style w:type="paragraph" w:customStyle="1" w:styleId="Default">
    <w:name w:val="Default"/>
    <w:rsid w:val="00FF7B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xrtl">
    <w:name w:val="xr_tl"/>
    <w:rsid w:val="00E35E78"/>
  </w:style>
  <w:style w:type="paragraph" w:styleId="Listenabsatz">
    <w:name w:val="List Paragraph"/>
    <w:basedOn w:val="Standard"/>
    <w:uiPriority w:val="34"/>
    <w:qFormat/>
    <w:rsid w:val="002134DF"/>
    <w:pPr>
      <w:spacing w:before="240"/>
      <w:ind w:left="720"/>
      <w:contextualSpacing/>
    </w:pPr>
    <w:rPr>
      <w:color w:val="000000"/>
      <w:szCs w:val="20"/>
    </w:rPr>
  </w:style>
  <w:style w:type="character" w:customStyle="1" w:styleId="Ohne">
    <w:name w:val="Ohne"/>
    <w:rsid w:val="002E6B5B"/>
  </w:style>
  <w:style w:type="character" w:customStyle="1" w:styleId="Hyperlink1">
    <w:name w:val="Hyperlink.1"/>
    <w:basedOn w:val="Hyperlink"/>
    <w:rsid w:val="002E6B5B"/>
    <w:rPr>
      <w:rFonts w:ascii="Arial" w:eastAsia="Arial" w:hAnsi="Arial" w:cs="Arial"/>
      <w:color w:val="0000FF"/>
      <w:sz w:val="22"/>
      <w:szCs w:val="22"/>
      <w:u w:val="single" w:color="0000FF"/>
    </w:rPr>
  </w:style>
  <w:style w:type="character" w:customStyle="1" w:styleId="Hyperlink0">
    <w:name w:val="Hyperlink.0"/>
    <w:basedOn w:val="Ohne"/>
    <w:rsid w:val="007C678F"/>
    <w:rPr>
      <w:rFonts w:ascii="Arial" w:eastAsia="Arial" w:hAnsi="Arial" w:cs="Arial"/>
      <w:b/>
      <w:bCs/>
      <w:color w:val="386EFF"/>
      <w:sz w:val="22"/>
      <w:szCs w:val="22"/>
      <w:u w:val="single" w:color="386EFF"/>
    </w:rPr>
  </w:style>
  <w:style w:type="numbering" w:customStyle="1" w:styleId="ImportierterStil1">
    <w:name w:val="Importierter Stil: 1"/>
    <w:rsid w:val="001B127F"/>
    <w:pPr>
      <w:numPr>
        <w:numId w:val="1"/>
      </w:numPr>
    </w:pPr>
  </w:style>
  <w:style w:type="character" w:customStyle="1" w:styleId="apple-converted-space">
    <w:name w:val="apple-converted-space"/>
    <w:basedOn w:val="Absatz-Standardschriftart"/>
    <w:rsid w:val="00D16075"/>
  </w:style>
  <w:style w:type="character" w:styleId="BesuchterLink">
    <w:name w:val="FollowedHyperlink"/>
    <w:basedOn w:val="Absatz-Standardschriftart"/>
    <w:uiPriority w:val="99"/>
    <w:semiHidden/>
    <w:unhideWhenUsed/>
    <w:rsid w:val="007767D6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0373EA"/>
    <w:rPr>
      <w:sz w:val="24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057AD"/>
    <w:rPr>
      <w:color w:val="808080"/>
      <w:shd w:val="clear" w:color="auto" w:fill="E6E6E6"/>
    </w:rPr>
  </w:style>
  <w:style w:type="character" w:customStyle="1" w:styleId="KommentartextZchn">
    <w:name w:val="Kommentartext Zchn"/>
    <w:basedOn w:val="Absatz-Standardschriftart"/>
    <w:link w:val="Kommentartext"/>
    <w:semiHidden/>
    <w:rsid w:val="0027377F"/>
    <w:rPr>
      <w:color w:val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82C4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10382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523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7000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21144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636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6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68600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83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6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3637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049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1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8705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4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7672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401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9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8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5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6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0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3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44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3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34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7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14693">
          <w:marLeft w:val="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24046">
          <w:marLeft w:val="0"/>
          <w:marRight w:val="7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1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0453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1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9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4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4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89031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4644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329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1806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809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95012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7145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86072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415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8575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02155">
          <w:marLeft w:val="547"/>
          <w:marRight w:val="0"/>
          <w:marTop w:val="19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2481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9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5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40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8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76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5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393129">
          <w:marLeft w:val="85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6255">
          <w:marLeft w:val="85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5052">
          <w:marLeft w:val="85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14561">
          <w:marLeft w:val="85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6393">
          <w:marLeft w:val="85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456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7488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5525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383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60747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2992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255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6268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8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2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3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8759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9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0079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4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8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0307">
          <w:marLeft w:val="461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8093">
          <w:marLeft w:val="119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5995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0385">
          <w:marLeft w:val="187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0587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78174">
          <w:marLeft w:val="119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59674">
          <w:marLeft w:val="461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22476">
          <w:marLeft w:val="461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5459">
          <w:marLeft w:val="187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950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10831">
          <w:marLeft w:val="461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26314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83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0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4289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3952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3174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8229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2960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3869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53052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41632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3845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8795">
          <w:marLeft w:val="1800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5750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8692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7222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74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386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7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5157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5632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6451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4997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1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59781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6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51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9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9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auchkomm.com/aktuellepressetexte#PI_221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://www.auchkomm.d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fsa@auchkomm.de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://www.sp-protec.com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kirsten.hennige@sp-protec.com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31F3F1-374C-8148-9B82-E216123AF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967</Words>
  <Characters>6093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Protec</vt:lpstr>
    </vt:vector>
  </TitlesOfParts>
  <Company>auchkomm</Company>
  <LinksUpToDate>false</LinksUpToDate>
  <CharactersWithSpaces>7046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Protec</dc:title>
  <dc:creator>fsa</dc:creator>
  <cp:lastModifiedBy>F. Stephan Auch</cp:lastModifiedBy>
  <cp:revision>2</cp:revision>
  <cp:lastPrinted>2017-11-17T13:04:00Z</cp:lastPrinted>
  <dcterms:created xsi:type="dcterms:W3CDTF">2018-03-08T11:18:00Z</dcterms:created>
  <dcterms:modified xsi:type="dcterms:W3CDTF">2018-03-08T11:18:00Z</dcterms:modified>
</cp:coreProperties>
</file>